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hint="eastAsia" w:eastAsia="方正小标宋简体"/>
          <w:bCs/>
          <w:sz w:val="36"/>
          <w:szCs w:val="36"/>
          <w:lang w:eastAsia="zh-CN"/>
        </w:rPr>
      </w:pPr>
      <w:bookmarkStart w:id="0" w:name="OLE_LINK1"/>
      <w:bookmarkStart w:id="1" w:name="OLE_LINK2"/>
      <w:bookmarkStart w:id="2" w:name="OLE_LINK3"/>
      <w:bookmarkStart w:id="3" w:name="OLE_LINK4"/>
      <w:r>
        <w:rPr>
          <w:rFonts w:hint="eastAsia" w:eastAsia="方正小标宋简体"/>
          <w:bCs/>
          <w:sz w:val="44"/>
          <w:szCs w:val="44"/>
        </w:rPr>
        <w:t>湖南开放大学高教系列专业技术职称申报人员量化计分审核公示表</w:t>
      </w:r>
      <w:bookmarkEnd w:id="0"/>
      <w:bookmarkEnd w:id="1"/>
      <w:r>
        <w:rPr>
          <w:rFonts w:hint="eastAsia" w:eastAsia="方正小标宋简体"/>
          <w:bCs/>
          <w:sz w:val="44"/>
          <w:szCs w:val="44"/>
          <w:lang w:eastAsia="zh-CN"/>
        </w:rPr>
        <w:t>（</w:t>
      </w:r>
      <w:r>
        <w:rPr>
          <w:rFonts w:hint="eastAsia" w:eastAsia="方正小标宋简体"/>
          <w:bCs/>
          <w:color w:val="FF0000"/>
          <w:sz w:val="44"/>
          <w:szCs w:val="44"/>
          <w:lang w:eastAsia="zh-CN"/>
        </w:rPr>
        <w:t>科研条件不符合</w:t>
      </w:r>
      <w:bookmarkStart w:id="5" w:name="_GoBack"/>
      <w:bookmarkEnd w:id="5"/>
      <w:r>
        <w:rPr>
          <w:rFonts w:hint="eastAsia" w:eastAsia="方正小标宋简体"/>
          <w:bCs/>
          <w:sz w:val="44"/>
          <w:szCs w:val="44"/>
          <w:lang w:eastAsia="zh-CN"/>
        </w:rPr>
        <w:t>）</w:t>
      </w:r>
    </w:p>
    <w:bookmarkEnd w:id="2"/>
    <w:bookmarkEnd w:id="3"/>
    <w:p w14:paraId="3DF98F01">
      <w:pPr>
        <w:rPr>
          <w:b/>
          <w:bCs/>
          <w:szCs w:val="21"/>
        </w:rPr>
      </w:pPr>
      <w:r>
        <w:rPr>
          <w:rFonts w:hint="eastAsia"/>
          <w:b/>
          <w:bCs/>
          <w:szCs w:val="21"/>
        </w:rPr>
        <w:t xml:space="preserve">  </w:t>
      </w:r>
    </w:p>
    <w:p w14:paraId="26439909">
      <w:pPr>
        <w:rPr>
          <w:b/>
          <w:bCs/>
          <w:sz w:val="24"/>
          <w:u w:val="single"/>
        </w:rPr>
      </w:pPr>
      <w:r>
        <w:rPr>
          <w:rFonts w:hint="eastAsia"/>
          <w:b/>
          <w:bCs/>
          <w:sz w:val="24"/>
        </w:rPr>
        <w:t>所在单位部门（盖章）：  智能制造学院       姓名：  陈琳       性别：   女       申报职称及类型： 教授/教学型       申报所属学科（专业）： 计算机         是否破格、绿色通道: 否</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 w:val="24"/>
              </w:rPr>
            </w:pPr>
            <w:r>
              <w:rPr>
                <w:rFonts w:hint="eastAsia"/>
                <w:sz w:val="24"/>
              </w:rPr>
              <w:t>现任专业技术职务</w:t>
            </w:r>
          </w:p>
        </w:tc>
        <w:tc>
          <w:tcPr>
            <w:tcW w:w="1655" w:type="dxa"/>
            <w:vAlign w:val="center"/>
          </w:tcPr>
          <w:p w14:paraId="707B784D">
            <w:pPr>
              <w:adjustRightInd w:val="0"/>
              <w:snapToGrid w:val="0"/>
              <w:spacing w:line="276" w:lineRule="auto"/>
              <w:jc w:val="center"/>
              <w:rPr>
                <w:sz w:val="24"/>
              </w:rPr>
            </w:pPr>
            <w:r>
              <w:rPr>
                <w:rFonts w:hint="eastAsia"/>
                <w:sz w:val="24"/>
              </w:rPr>
              <w:t>获得时间及</w:t>
            </w:r>
          </w:p>
          <w:p w14:paraId="51A2CD41">
            <w:pPr>
              <w:adjustRightInd w:val="0"/>
              <w:snapToGrid w:val="0"/>
              <w:spacing w:line="276" w:lineRule="auto"/>
              <w:jc w:val="center"/>
              <w:rPr>
                <w:sz w:val="24"/>
              </w:rPr>
            </w:pPr>
            <w:r>
              <w:rPr>
                <w:rFonts w:hint="eastAsia"/>
                <w:sz w:val="24"/>
              </w:rPr>
              <w:t>聘任时间</w:t>
            </w:r>
          </w:p>
        </w:tc>
        <w:tc>
          <w:tcPr>
            <w:tcW w:w="1180" w:type="dxa"/>
            <w:vAlign w:val="center"/>
          </w:tcPr>
          <w:p w14:paraId="2E5F7A49">
            <w:pPr>
              <w:adjustRightInd w:val="0"/>
              <w:snapToGrid w:val="0"/>
              <w:spacing w:line="276" w:lineRule="auto"/>
              <w:jc w:val="center"/>
              <w:rPr>
                <w:sz w:val="24"/>
              </w:rPr>
            </w:pPr>
            <w:r>
              <w:rPr>
                <w:rFonts w:hint="eastAsia"/>
                <w:sz w:val="24"/>
              </w:rPr>
              <w:t>最高学历</w:t>
            </w:r>
          </w:p>
        </w:tc>
        <w:tc>
          <w:tcPr>
            <w:tcW w:w="2731" w:type="dxa"/>
            <w:vAlign w:val="center"/>
          </w:tcPr>
          <w:p w14:paraId="1503E5FE">
            <w:pPr>
              <w:adjustRightInd w:val="0"/>
              <w:snapToGrid w:val="0"/>
              <w:spacing w:line="276" w:lineRule="auto"/>
              <w:jc w:val="center"/>
              <w:rPr>
                <w:sz w:val="24"/>
              </w:rPr>
            </w:pPr>
            <w:r>
              <w:rPr>
                <w:rFonts w:hint="eastAsia"/>
                <w:sz w:val="24"/>
              </w:rPr>
              <w:t>毕业学校</w:t>
            </w:r>
          </w:p>
        </w:tc>
        <w:tc>
          <w:tcPr>
            <w:tcW w:w="1202" w:type="dxa"/>
            <w:vAlign w:val="center"/>
          </w:tcPr>
          <w:p w14:paraId="4D43762B">
            <w:pPr>
              <w:adjustRightInd w:val="0"/>
              <w:snapToGrid w:val="0"/>
              <w:spacing w:line="276" w:lineRule="auto"/>
              <w:jc w:val="center"/>
              <w:rPr>
                <w:sz w:val="24"/>
              </w:rPr>
            </w:pPr>
            <w:r>
              <w:rPr>
                <w:rFonts w:hint="eastAsia"/>
                <w:sz w:val="24"/>
              </w:rPr>
              <w:t>所学专业</w:t>
            </w:r>
          </w:p>
        </w:tc>
        <w:tc>
          <w:tcPr>
            <w:tcW w:w="1163" w:type="dxa"/>
            <w:vAlign w:val="center"/>
          </w:tcPr>
          <w:p w14:paraId="7395C4A5">
            <w:pPr>
              <w:adjustRightInd w:val="0"/>
              <w:snapToGrid w:val="0"/>
              <w:spacing w:line="276" w:lineRule="auto"/>
              <w:jc w:val="center"/>
              <w:rPr>
                <w:sz w:val="24"/>
              </w:rPr>
            </w:pPr>
            <w:r>
              <w:rPr>
                <w:rFonts w:hint="eastAsia"/>
                <w:sz w:val="24"/>
              </w:rPr>
              <w:t>毕业</w:t>
            </w:r>
          </w:p>
          <w:p w14:paraId="1CF84EDE">
            <w:pPr>
              <w:adjustRightInd w:val="0"/>
              <w:snapToGrid w:val="0"/>
              <w:spacing w:line="276" w:lineRule="auto"/>
              <w:jc w:val="center"/>
              <w:rPr>
                <w:sz w:val="24"/>
              </w:rPr>
            </w:pPr>
            <w:r>
              <w:rPr>
                <w:rFonts w:hint="eastAsia"/>
                <w:sz w:val="24"/>
              </w:rPr>
              <w:t>时间</w:t>
            </w:r>
          </w:p>
        </w:tc>
        <w:tc>
          <w:tcPr>
            <w:tcW w:w="1187" w:type="dxa"/>
            <w:vAlign w:val="center"/>
          </w:tcPr>
          <w:p w14:paraId="28E3FE6B">
            <w:pPr>
              <w:adjustRightInd w:val="0"/>
              <w:snapToGrid w:val="0"/>
              <w:spacing w:line="276" w:lineRule="auto"/>
              <w:jc w:val="center"/>
              <w:rPr>
                <w:sz w:val="24"/>
              </w:rPr>
            </w:pPr>
            <w:r>
              <w:rPr>
                <w:rFonts w:hint="eastAsia"/>
                <w:sz w:val="24"/>
              </w:rPr>
              <w:t>最高学位</w:t>
            </w:r>
          </w:p>
        </w:tc>
        <w:tc>
          <w:tcPr>
            <w:tcW w:w="2201" w:type="dxa"/>
            <w:vAlign w:val="center"/>
          </w:tcPr>
          <w:p w14:paraId="7BD72C48">
            <w:pPr>
              <w:adjustRightInd w:val="0"/>
              <w:snapToGrid w:val="0"/>
              <w:spacing w:line="276" w:lineRule="auto"/>
              <w:jc w:val="center"/>
              <w:rPr>
                <w:sz w:val="24"/>
              </w:rPr>
            </w:pPr>
            <w:r>
              <w:rPr>
                <w:rFonts w:hint="eastAsia"/>
                <w:sz w:val="24"/>
              </w:rPr>
              <w:t>毕业学校</w:t>
            </w:r>
          </w:p>
        </w:tc>
        <w:tc>
          <w:tcPr>
            <w:tcW w:w="1186" w:type="dxa"/>
            <w:vAlign w:val="center"/>
          </w:tcPr>
          <w:p w14:paraId="65E253BD">
            <w:pPr>
              <w:adjustRightInd w:val="0"/>
              <w:snapToGrid w:val="0"/>
              <w:spacing w:line="276" w:lineRule="auto"/>
              <w:jc w:val="center"/>
              <w:rPr>
                <w:sz w:val="24"/>
              </w:rPr>
            </w:pPr>
            <w:r>
              <w:rPr>
                <w:rFonts w:hint="eastAsia"/>
                <w:sz w:val="24"/>
              </w:rPr>
              <w:t>所学专业</w:t>
            </w:r>
          </w:p>
        </w:tc>
        <w:tc>
          <w:tcPr>
            <w:tcW w:w="1247" w:type="dxa"/>
            <w:vAlign w:val="center"/>
          </w:tcPr>
          <w:p w14:paraId="0925E834">
            <w:pPr>
              <w:adjustRightInd w:val="0"/>
              <w:snapToGrid w:val="0"/>
              <w:spacing w:line="276" w:lineRule="auto"/>
              <w:jc w:val="center"/>
              <w:rPr>
                <w:sz w:val="24"/>
              </w:rPr>
            </w:pPr>
            <w:r>
              <w:rPr>
                <w:rFonts w:hint="eastAsia"/>
                <w:sz w:val="24"/>
              </w:rPr>
              <w:t>获得时间</w:t>
            </w:r>
          </w:p>
        </w:tc>
        <w:tc>
          <w:tcPr>
            <w:tcW w:w="3258" w:type="dxa"/>
            <w:gridSpan w:val="3"/>
            <w:vAlign w:val="center"/>
          </w:tcPr>
          <w:p w14:paraId="441E6E58">
            <w:pPr>
              <w:adjustRightInd w:val="0"/>
              <w:snapToGrid w:val="0"/>
              <w:spacing w:line="276" w:lineRule="auto"/>
              <w:jc w:val="center"/>
              <w:rPr>
                <w:sz w:val="24"/>
              </w:rPr>
            </w:pPr>
            <w:r>
              <w:rPr>
                <w:rFonts w:hint="eastAsia"/>
                <w:sz w:val="24"/>
              </w:rPr>
              <w:t>现从事专业</w:t>
            </w:r>
          </w:p>
        </w:tc>
        <w:tc>
          <w:tcPr>
            <w:tcW w:w="2331" w:type="dxa"/>
            <w:vAlign w:val="center"/>
          </w:tcPr>
          <w:p w14:paraId="116DCDDC">
            <w:pPr>
              <w:adjustRightInd w:val="0"/>
              <w:snapToGrid w:val="0"/>
              <w:spacing w:line="276" w:lineRule="auto"/>
              <w:jc w:val="center"/>
              <w:rPr>
                <w:sz w:val="24"/>
              </w:rPr>
            </w:pPr>
            <w:r>
              <w:rPr>
                <w:rFonts w:hint="eastAsia"/>
                <w:sz w:val="24"/>
              </w:rPr>
              <w:t>审核人签名</w:t>
            </w:r>
          </w:p>
          <w:p w14:paraId="3BE2BC00">
            <w:pPr>
              <w:adjustRightInd w:val="0"/>
              <w:snapToGrid w:val="0"/>
              <w:spacing w:line="276" w:lineRule="auto"/>
              <w:jc w:val="center"/>
              <w:rPr>
                <w:sz w:val="24"/>
              </w:rPr>
            </w:pPr>
            <w:r>
              <w:rPr>
                <w:rFonts w:hint="eastAsia"/>
                <w:sz w:val="24"/>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sz w:val="24"/>
              </w:rPr>
            </w:pPr>
            <w:r>
              <w:rPr>
                <w:rFonts w:hint="eastAsia"/>
                <w:sz w:val="24"/>
              </w:rPr>
              <w:t>副教授</w:t>
            </w:r>
          </w:p>
        </w:tc>
        <w:tc>
          <w:tcPr>
            <w:tcW w:w="1655" w:type="dxa"/>
            <w:vAlign w:val="center"/>
          </w:tcPr>
          <w:p w14:paraId="5956B14A">
            <w:pPr>
              <w:adjustRightInd w:val="0"/>
              <w:snapToGrid w:val="0"/>
              <w:spacing w:line="276" w:lineRule="auto"/>
              <w:jc w:val="center"/>
              <w:rPr>
                <w:sz w:val="24"/>
              </w:rPr>
            </w:pPr>
            <w:r>
              <w:rPr>
                <w:rFonts w:hint="eastAsia"/>
                <w:sz w:val="24"/>
              </w:rPr>
              <w:t>2016.12/</w:t>
            </w:r>
          </w:p>
          <w:p w14:paraId="338B6C8E">
            <w:pPr>
              <w:adjustRightInd w:val="0"/>
              <w:snapToGrid w:val="0"/>
              <w:spacing w:line="276" w:lineRule="auto"/>
              <w:jc w:val="center"/>
              <w:rPr>
                <w:sz w:val="24"/>
              </w:rPr>
            </w:pPr>
            <w:r>
              <w:rPr>
                <w:rFonts w:hint="eastAsia"/>
                <w:sz w:val="24"/>
              </w:rPr>
              <w:t>2016.12</w:t>
            </w:r>
          </w:p>
        </w:tc>
        <w:tc>
          <w:tcPr>
            <w:tcW w:w="1180" w:type="dxa"/>
            <w:vAlign w:val="center"/>
          </w:tcPr>
          <w:p w14:paraId="226F5EBD">
            <w:pPr>
              <w:adjustRightInd w:val="0"/>
              <w:snapToGrid w:val="0"/>
              <w:spacing w:line="276" w:lineRule="auto"/>
              <w:jc w:val="center"/>
              <w:rPr>
                <w:sz w:val="24"/>
              </w:rPr>
            </w:pPr>
            <w:r>
              <w:rPr>
                <w:rFonts w:hint="eastAsia"/>
                <w:sz w:val="24"/>
              </w:rPr>
              <w:t>本科</w:t>
            </w:r>
          </w:p>
        </w:tc>
        <w:tc>
          <w:tcPr>
            <w:tcW w:w="2731" w:type="dxa"/>
            <w:vAlign w:val="center"/>
          </w:tcPr>
          <w:p w14:paraId="021F323E">
            <w:pPr>
              <w:adjustRightInd w:val="0"/>
              <w:snapToGrid w:val="0"/>
              <w:spacing w:line="276" w:lineRule="auto"/>
              <w:jc w:val="center"/>
              <w:rPr>
                <w:sz w:val="24"/>
              </w:rPr>
            </w:pPr>
            <w:r>
              <w:rPr>
                <w:rFonts w:hint="eastAsia"/>
                <w:sz w:val="24"/>
              </w:rPr>
              <w:t>湖南师范大学</w:t>
            </w:r>
          </w:p>
        </w:tc>
        <w:tc>
          <w:tcPr>
            <w:tcW w:w="1202" w:type="dxa"/>
            <w:vAlign w:val="center"/>
          </w:tcPr>
          <w:p w14:paraId="0D1A0DCB">
            <w:pPr>
              <w:adjustRightInd w:val="0"/>
              <w:snapToGrid w:val="0"/>
              <w:spacing w:line="276" w:lineRule="auto"/>
              <w:jc w:val="center"/>
              <w:rPr>
                <w:sz w:val="24"/>
              </w:rPr>
            </w:pPr>
            <w:r>
              <w:rPr>
                <w:rFonts w:hint="eastAsia"/>
                <w:sz w:val="24"/>
              </w:rPr>
              <w:t>计算机</w:t>
            </w:r>
          </w:p>
        </w:tc>
        <w:tc>
          <w:tcPr>
            <w:tcW w:w="1163" w:type="dxa"/>
            <w:vAlign w:val="center"/>
          </w:tcPr>
          <w:p w14:paraId="76744ADB">
            <w:pPr>
              <w:adjustRightInd w:val="0"/>
              <w:snapToGrid w:val="0"/>
              <w:spacing w:line="276" w:lineRule="auto"/>
              <w:jc w:val="center"/>
              <w:rPr>
                <w:sz w:val="24"/>
              </w:rPr>
            </w:pPr>
            <w:r>
              <w:rPr>
                <w:rFonts w:hint="eastAsia"/>
                <w:sz w:val="24"/>
              </w:rPr>
              <w:t>2003年</w:t>
            </w:r>
          </w:p>
        </w:tc>
        <w:tc>
          <w:tcPr>
            <w:tcW w:w="1187" w:type="dxa"/>
            <w:vAlign w:val="center"/>
          </w:tcPr>
          <w:p w14:paraId="5A7CFCD9">
            <w:pPr>
              <w:adjustRightInd w:val="0"/>
              <w:snapToGrid w:val="0"/>
              <w:spacing w:line="276" w:lineRule="auto"/>
              <w:jc w:val="center"/>
              <w:rPr>
                <w:sz w:val="24"/>
              </w:rPr>
            </w:pPr>
            <w:r>
              <w:rPr>
                <w:rFonts w:hint="eastAsia"/>
                <w:sz w:val="24"/>
              </w:rPr>
              <w:t>硕士</w:t>
            </w:r>
          </w:p>
        </w:tc>
        <w:tc>
          <w:tcPr>
            <w:tcW w:w="2201" w:type="dxa"/>
            <w:vAlign w:val="center"/>
          </w:tcPr>
          <w:p w14:paraId="58890F95">
            <w:pPr>
              <w:adjustRightInd w:val="0"/>
              <w:snapToGrid w:val="0"/>
              <w:spacing w:line="276" w:lineRule="auto"/>
              <w:jc w:val="center"/>
              <w:rPr>
                <w:sz w:val="24"/>
              </w:rPr>
            </w:pPr>
            <w:r>
              <w:rPr>
                <w:rFonts w:hint="eastAsia"/>
                <w:sz w:val="24"/>
              </w:rPr>
              <w:t>电子科技大学</w:t>
            </w:r>
          </w:p>
        </w:tc>
        <w:tc>
          <w:tcPr>
            <w:tcW w:w="1186" w:type="dxa"/>
            <w:vAlign w:val="center"/>
          </w:tcPr>
          <w:p w14:paraId="16C4107A">
            <w:pPr>
              <w:adjustRightInd w:val="0"/>
              <w:snapToGrid w:val="0"/>
              <w:spacing w:line="276" w:lineRule="auto"/>
              <w:jc w:val="center"/>
              <w:rPr>
                <w:sz w:val="24"/>
              </w:rPr>
            </w:pPr>
            <w:r>
              <w:rPr>
                <w:rFonts w:hint="eastAsia"/>
                <w:sz w:val="24"/>
              </w:rPr>
              <w:t>软件工程</w:t>
            </w:r>
          </w:p>
        </w:tc>
        <w:tc>
          <w:tcPr>
            <w:tcW w:w="1247" w:type="dxa"/>
            <w:vAlign w:val="center"/>
          </w:tcPr>
          <w:p w14:paraId="3D3F2A89">
            <w:pPr>
              <w:adjustRightInd w:val="0"/>
              <w:snapToGrid w:val="0"/>
              <w:spacing w:line="276" w:lineRule="auto"/>
              <w:jc w:val="center"/>
              <w:rPr>
                <w:sz w:val="24"/>
              </w:rPr>
            </w:pPr>
            <w:r>
              <w:rPr>
                <w:rFonts w:hint="eastAsia"/>
                <w:sz w:val="24"/>
              </w:rPr>
              <w:t>2012</w:t>
            </w:r>
          </w:p>
        </w:tc>
        <w:tc>
          <w:tcPr>
            <w:tcW w:w="3258" w:type="dxa"/>
            <w:gridSpan w:val="3"/>
            <w:vAlign w:val="center"/>
          </w:tcPr>
          <w:p w14:paraId="4FA86394">
            <w:pPr>
              <w:adjustRightInd w:val="0"/>
              <w:snapToGrid w:val="0"/>
              <w:spacing w:line="276" w:lineRule="auto"/>
              <w:jc w:val="center"/>
              <w:rPr>
                <w:sz w:val="24"/>
              </w:rPr>
            </w:pPr>
            <w:r>
              <w:rPr>
                <w:rFonts w:hint="eastAsia"/>
                <w:sz w:val="24"/>
              </w:rPr>
              <w:t>计算机网络技术专业</w:t>
            </w:r>
          </w:p>
        </w:tc>
        <w:tc>
          <w:tcPr>
            <w:tcW w:w="2331" w:type="dxa"/>
            <w:vAlign w:val="center"/>
          </w:tcPr>
          <w:p w14:paraId="6C0E88B5">
            <w:pPr>
              <w:adjustRightInd w:val="0"/>
              <w:snapToGrid w:val="0"/>
              <w:spacing w:line="276" w:lineRule="auto"/>
              <w:jc w:val="center"/>
              <w:rPr>
                <w:sz w:val="24"/>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szCs w:val="21"/>
              </w:rPr>
            </w:pPr>
            <w:r>
              <w:rPr>
                <w:rFonts w:hint="eastAsia"/>
                <w:b/>
                <w:szCs w:val="21"/>
              </w:rPr>
              <w:t>测评委员会审核计分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szCs w:val="21"/>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3" w:hRule="atLeast"/>
        </w:trPr>
        <w:tc>
          <w:tcPr>
            <w:tcW w:w="646" w:type="dxa"/>
            <w:vAlign w:val="center"/>
          </w:tcPr>
          <w:p w14:paraId="3B0F6215">
            <w:pPr>
              <w:adjustRightInd w:val="0"/>
              <w:snapToGrid w:val="0"/>
              <w:spacing w:line="276" w:lineRule="auto"/>
              <w:jc w:val="center"/>
              <w:rPr>
                <w:b/>
                <w:szCs w:val="21"/>
              </w:rPr>
            </w:pPr>
            <w:r>
              <w:rPr>
                <w:rFonts w:hint="eastAsia"/>
                <w:b/>
                <w:szCs w:val="21"/>
              </w:rPr>
              <w:t>1.思想政治与师德师风（满分40分）</w:t>
            </w:r>
          </w:p>
        </w:tc>
        <w:tc>
          <w:tcPr>
            <w:tcW w:w="1163" w:type="dxa"/>
            <w:vAlign w:val="center"/>
          </w:tcPr>
          <w:p w14:paraId="4EA381DF">
            <w:pPr>
              <w:adjustRightInd w:val="0"/>
              <w:snapToGrid w:val="0"/>
              <w:spacing w:line="276" w:lineRule="auto"/>
              <w:jc w:val="center"/>
              <w:rPr>
                <w:szCs w:val="21"/>
              </w:rPr>
            </w:pPr>
            <w:r>
              <w:rPr>
                <w:rFonts w:hint="eastAsia"/>
                <w:szCs w:val="21"/>
              </w:rPr>
              <w:t xml:space="preserve">1-1 </w:t>
            </w:r>
          </w:p>
          <w:p w14:paraId="71BA26CB">
            <w:pPr>
              <w:adjustRightInd w:val="0"/>
              <w:snapToGrid w:val="0"/>
              <w:spacing w:line="276" w:lineRule="auto"/>
              <w:jc w:val="center"/>
              <w:rPr>
                <w:szCs w:val="21"/>
              </w:rPr>
            </w:pPr>
            <w:r>
              <w:rPr>
                <w:rFonts w:hint="eastAsia"/>
                <w:szCs w:val="21"/>
              </w:rPr>
              <w:t>1-2</w:t>
            </w:r>
          </w:p>
          <w:p w14:paraId="0D6F3156">
            <w:pPr>
              <w:adjustRightInd w:val="0"/>
              <w:snapToGrid w:val="0"/>
              <w:spacing w:line="276" w:lineRule="auto"/>
              <w:jc w:val="center"/>
              <w:rPr>
                <w:szCs w:val="21"/>
              </w:rPr>
            </w:pPr>
            <w:r>
              <w:rPr>
                <w:rFonts w:hint="eastAsia"/>
                <w:szCs w:val="21"/>
              </w:rPr>
              <w:t>1-3</w:t>
            </w:r>
          </w:p>
          <w:p w14:paraId="7DC45FD1">
            <w:pPr>
              <w:adjustRightInd w:val="0"/>
              <w:snapToGrid w:val="0"/>
              <w:spacing w:line="276" w:lineRule="auto"/>
              <w:jc w:val="center"/>
              <w:rPr>
                <w:szCs w:val="21"/>
              </w:rPr>
            </w:pPr>
            <w:r>
              <w:rPr>
                <w:rFonts w:hint="eastAsia"/>
                <w:szCs w:val="21"/>
              </w:rPr>
              <w:t>1-4</w:t>
            </w:r>
          </w:p>
          <w:p w14:paraId="719CE23D">
            <w:pPr>
              <w:adjustRightInd w:val="0"/>
              <w:snapToGrid w:val="0"/>
              <w:spacing w:line="276" w:lineRule="auto"/>
              <w:jc w:val="center"/>
              <w:rPr>
                <w:szCs w:val="21"/>
              </w:rPr>
            </w:pPr>
            <w:r>
              <w:rPr>
                <w:rFonts w:hint="eastAsia"/>
                <w:szCs w:val="21"/>
              </w:rPr>
              <w:t>1-5</w:t>
            </w:r>
          </w:p>
          <w:p w14:paraId="2FB1F834">
            <w:pPr>
              <w:adjustRightInd w:val="0"/>
              <w:snapToGrid w:val="0"/>
              <w:spacing w:line="276" w:lineRule="auto"/>
              <w:jc w:val="center"/>
              <w:rPr>
                <w:szCs w:val="21"/>
              </w:rPr>
            </w:pPr>
            <w:r>
              <w:rPr>
                <w:rFonts w:hint="eastAsia"/>
                <w:szCs w:val="21"/>
              </w:rPr>
              <w:t>1-6</w:t>
            </w:r>
          </w:p>
        </w:tc>
        <w:tc>
          <w:tcPr>
            <w:tcW w:w="14536" w:type="dxa"/>
            <w:gridSpan w:val="10"/>
            <w:vAlign w:val="center"/>
          </w:tcPr>
          <w:p w14:paraId="45B5723A">
            <w:pPr>
              <w:adjustRightInd w:val="0"/>
              <w:snapToGrid w:val="0"/>
              <w:spacing w:line="276" w:lineRule="auto"/>
              <w:rPr>
                <w:rFonts w:hint="eastAsia"/>
                <w:szCs w:val="21"/>
              </w:rPr>
            </w:pPr>
            <w:r>
              <w:rPr>
                <w:rFonts w:hint="eastAsia"/>
                <w:szCs w:val="21"/>
              </w:rPr>
              <w:t>无</w:t>
            </w:r>
          </w:p>
        </w:tc>
        <w:tc>
          <w:tcPr>
            <w:tcW w:w="1200" w:type="dxa"/>
            <w:vAlign w:val="center"/>
          </w:tcPr>
          <w:p w14:paraId="0068EE75">
            <w:pPr>
              <w:adjustRightInd w:val="0"/>
              <w:snapToGrid w:val="0"/>
              <w:spacing w:line="276" w:lineRule="auto"/>
              <w:jc w:val="center"/>
              <w:rPr>
                <w:szCs w:val="21"/>
              </w:rPr>
            </w:pPr>
          </w:p>
        </w:tc>
        <w:tc>
          <w:tcPr>
            <w:tcW w:w="1274" w:type="dxa"/>
            <w:vAlign w:val="center"/>
          </w:tcPr>
          <w:p w14:paraId="1D01416D">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2331" w:type="dxa"/>
            <w:vAlign w:val="center"/>
          </w:tcPr>
          <w:p w14:paraId="47248124">
            <w:pPr>
              <w:adjustRightInd w:val="0"/>
              <w:snapToGrid w:val="0"/>
              <w:spacing w:line="276" w:lineRule="auto"/>
              <w:jc w:val="center"/>
              <w:rPr>
                <w:szCs w:val="21"/>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1CEDBFDB">
            <w:pPr>
              <w:adjustRightInd w:val="0"/>
              <w:snapToGrid w:val="0"/>
              <w:spacing w:line="276" w:lineRule="auto"/>
              <w:rPr>
                <w:sz w:val="28"/>
                <w:szCs w:val="36"/>
              </w:rPr>
            </w:pPr>
            <w:r>
              <w:rPr>
                <w:rFonts w:hint="eastAsia"/>
                <w:sz w:val="28"/>
                <w:szCs w:val="36"/>
              </w:rPr>
              <w:t>1）2012年获得电子科技大学硕士学位，计4分</w:t>
            </w:r>
          </w:p>
        </w:tc>
        <w:tc>
          <w:tcPr>
            <w:tcW w:w="1200" w:type="dxa"/>
            <w:vAlign w:val="center"/>
          </w:tcPr>
          <w:p w14:paraId="0A370D9B">
            <w:pPr>
              <w:adjustRightInd w:val="0"/>
              <w:snapToGrid w:val="0"/>
              <w:spacing w:line="276" w:lineRule="auto"/>
              <w:jc w:val="center"/>
              <w:rPr>
                <w:szCs w:val="21"/>
              </w:rPr>
            </w:pPr>
            <w:r>
              <w:rPr>
                <w:rFonts w:hint="eastAsia"/>
                <w:szCs w:val="21"/>
              </w:rPr>
              <w:t>4</w:t>
            </w:r>
          </w:p>
        </w:tc>
        <w:tc>
          <w:tcPr>
            <w:tcW w:w="1274" w:type="dxa"/>
            <w:vAlign w:val="center"/>
          </w:tcPr>
          <w:p w14:paraId="218C385A">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2331" w:type="dxa"/>
            <w:vAlign w:val="center"/>
          </w:tcPr>
          <w:p w14:paraId="69F4AB7E">
            <w:pPr>
              <w:adjustRightInd w:val="0"/>
              <w:snapToGrid w:val="0"/>
              <w:spacing w:line="276" w:lineRule="auto"/>
              <w:jc w:val="center"/>
              <w:rPr>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szCs w:val="21"/>
              </w:rPr>
            </w:pPr>
            <w:r>
              <w:rPr>
                <w:rFonts w:hint="eastAsia"/>
                <w:szCs w:val="21"/>
              </w:rPr>
              <w:t>2-2</w:t>
            </w:r>
          </w:p>
        </w:tc>
        <w:tc>
          <w:tcPr>
            <w:tcW w:w="14536" w:type="dxa"/>
            <w:gridSpan w:val="10"/>
            <w:vAlign w:val="center"/>
          </w:tcPr>
          <w:p w14:paraId="378B62CF">
            <w:pPr>
              <w:adjustRightInd w:val="0"/>
              <w:snapToGrid w:val="0"/>
              <w:spacing w:line="276" w:lineRule="auto"/>
              <w:rPr>
                <w:sz w:val="28"/>
                <w:szCs w:val="36"/>
              </w:rPr>
            </w:pPr>
            <w:r>
              <w:rPr>
                <w:rFonts w:hint="eastAsia"/>
                <w:sz w:val="28"/>
                <w:szCs w:val="36"/>
              </w:rPr>
              <w:t>1. 全国职称外语等级考试，英语理工B85分，计3分；</w:t>
            </w:r>
          </w:p>
          <w:p w14:paraId="1A62189A">
            <w:pPr>
              <w:adjustRightInd w:val="0"/>
              <w:snapToGrid w:val="0"/>
              <w:spacing w:line="276" w:lineRule="auto"/>
              <w:rPr>
                <w:sz w:val="28"/>
                <w:szCs w:val="36"/>
              </w:rPr>
            </w:pPr>
            <w:r>
              <w:rPr>
                <w:rFonts w:hint="eastAsia"/>
                <w:sz w:val="28"/>
                <w:szCs w:val="36"/>
              </w:rPr>
              <w:t>2. 计算机专业本科学历符合计算机考试目录第3条，计3分；</w:t>
            </w:r>
          </w:p>
        </w:tc>
        <w:tc>
          <w:tcPr>
            <w:tcW w:w="1200" w:type="dxa"/>
            <w:vAlign w:val="center"/>
          </w:tcPr>
          <w:p w14:paraId="5983BF1A">
            <w:pPr>
              <w:adjustRightInd w:val="0"/>
              <w:snapToGrid w:val="0"/>
              <w:spacing w:line="276" w:lineRule="auto"/>
              <w:jc w:val="center"/>
              <w:rPr>
                <w:szCs w:val="21"/>
              </w:rPr>
            </w:pPr>
            <w:r>
              <w:rPr>
                <w:rFonts w:hint="eastAsia"/>
                <w:szCs w:val="21"/>
              </w:rPr>
              <w:t>6</w:t>
            </w:r>
          </w:p>
        </w:tc>
        <w:tc>
          <w:tcPr>
            <w:tcW w:w="1274" w:type="dxa"/>
            <w:vAlign w:val="center"/>
          </w:tcPr>
          <w:p w14:paraId="31C116B9">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2331" w:type="dxa"/>
            <w:vAlign w:val="center"/>
          </w:tcPr>
          <w:p w14:paraId="497CCA4F">
            <w:pPr>
              <w:adjustRightInd w:val="0"/>
              <w:snapToGrid w:val="0"/>
              <w:spacing w:line="276" w:lineRule="auto"/>
              <w:jc w:val="center"/>
              <w:rPr>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70BD7A2E">
            <w:pPr>
              <w:adjustRightInd w:val="0"/>
              <w:snapToGrid w:val="0"/>
              <w:spacing w:line="276" w:lineRule="auto"/>
              <w:rPr>
                <w:sz w:val="28"/>
                <w:szCs w:val="36"/>
              </w:rPr>
            </w:pPr>
          </w:p>
        </w:tc>
        <w:tc>
          <w:tcPr>
            <w:tcW w:w="1200" w:type="dxa"/>
            <w:vAlign w:val="center"/>
          </w:tcPr>
          <w:p w14:paraId="7F053BD7">
            <w:pPr>
              <w:adjustRightInd w:val="0"/>
              <w:snapToGrid w:val="0"/>
              <w:spacing w:line="276" w:lineRule="auto"/>
              <w:jc w:val="center"/>
              <w:rPr>
                <w:szCs w:val="21"/>
              </w:rPr>
            </w:pPr>
          </w:p>
        </w:tc>
        <w:tc>
          <w:tcPr>
            <w:tcW w:w="1274" w:type="dxa"/>
            <w:vAlign w:val="center"/>
          </w:tcPr>
          <w:p w14:paraId="681C5EB7">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2331" w:type="dxa"/>
            <w:vAlign w:val="center"/>
          </w:tcPr>
          <w:p w14:paraId="02E6635B">
            <w:pPr>
              <w:adjustRightInd w:val="0"/>
              <w:snapToGrid w:val="0"/>
              <w:spacing w:line="276" w:lineRule="auto"/>
              <w:jc w:val="center"/>
              <w:rPr>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60366918">
            <w:pPr>
              <w:adjustRightInd w:val="0"/>
              <w:snapToGrid w:val="0"/>
              <w:spacing w:line="276" w:lineRule="auto"/>
              <w:rPr>
                <w:sz w:val="28"/>
                <w:szCs w:val="36"/>
              </w:rPr>
            </w:pPr>
            <w:r>
              <w:rPr>
                <w:rFonts w:hint="eastAsia"/>
                <w:sz w:val="28"/>
                <w:szCs w:val="36"/>
              </w:rPr>
              <w:t>1.（高级）双师双能型教师，2025/9，计8分；</w:t>
            </w:r>
          </w:p>
        </w:tc>
        <w:tc>
          <w:tcPr>
            <w:tcW w:w="1200" w:type="dxa"/>
            <w:vAlign w:val="center"/>
          </w:tcPr>
          <w:p w14:paraId="3314DA1D">
            <w:pPr>
              <w:adjustRightInd w:val="0"/>
              <w:snapToGrid w:val="0"/>
              <w:spacing w:line="276" w:lineRule="auto"/>
              <w:jc w:val="center"/>
              <w:rPr>
                <w:szCs w:val="21"/>
              </w:rPr>
            </w:pPr>
          </w:p>
        </w:tc>
        <w:tc>
          <w:tcPr>
            <w:tcW w:w="1274" w:type="dxa"/>
            <w:vAlign w:val="center"/>
          </w:tcPr>
          <w:p w14:paraId="66569947">
            <w:pPr>
              <w:adjustRightInd w:val="0"/>
              <w:snapToGrid w:val="0"/>
              <w:spacing w:line="276" w:lineRule="auto"/>
              <w:jc w:val="center"/>
              <w:rPr>
                <w:rFonts w:hint="default" w:eastAsia="宋体"/>
                <w:szCs w:val="21"/>
                <w:lang w:val="en-US" w:eastAsia="zh-CN"/>
              </w:rPr>
            </w:pPr>
            <w:r>
              <w:rPr>
                <w:rFonts w:hint="eastAsia"/>
                <w:szCs w:val="21"/>
                <w:lang w:val="en-US" w:eastAsia="zh-CN"/>
              </w:rPr>
              <w:t>4</w:t>
            </w:r>
          </w:p>
        </w:tc>
        <w:tc>
          <w:tcPr>
            <w:tcW w:w="2331" w:type="dxa"/>
            <w:vAlign w:val="center"/>
          </w:tcPr>
          <w:p w14:paraId="007DA31A">
            <w:pPr>
              <w:adjustRightInd w:val="0"/>
              <w:snapToGrid w:val="0"/>
              <w:spacing w:line="276" w:lineRule="auto"/>
              <w:jc w:val="center"/>
              <w:rPr>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szCs w:val="21"/>
              </w:rPr>
            </w:pPr>
            <w:r>
              <w:rPr>
                <w:rFonts w:hint="eastAsia"/>
                <w:szCs w:val="21"/>
              </w:rPr>
              <w:t>3-1</w:t>
            </w:r>
          </w:p>
          <w:p w14:paraId="1A8CEE9B">
            <w:pPr>
              <w:adjustRightInd w:val="0"/>
              <w:snapToGrid w:val="0"/>
              <w:spacing w:line="276" w:lineRule="auto"/>
              <w:jc w:val="center"/>
              <w:rPr>
                <w:szCs w:val="21"/>
              </w:rPr>
            </w:pPr>
            <w:r>
              <w:rPr>
                <w:rFonts w:hint="eastAsia"/>
                <w:sz w:val="20"/>
                <w:szCs w:val="20"/>
              </w:rPr>
              <w:t>（</w:t>
            </w:r>
            <w:r>
              <w:rPr>
                <w:rFonts w:hint="eastAsia"/>
                <w:sz w:val="15"/>
                <w:szCs w:val="15"/>
              </w:rPr>
              <w:t>满分10分）</w:t>
            </w:r>
          </w:p>
        </w:tc>
        <w:tc>
          <w:tcPr>
            <w:tcW w:w="14536" w:type="dxa"/>
            <w:gridSpan w:val="10"/>
            <w:vAlign w:val="center"/>
          </w:tcPr>
          <w:p w14:paraId="4BD7E322">
            <w:pPr>
              <w:adjustRightInd w:val="0"/>
              <w:snapToGrid w:val="0"/>
              <w:spacing w:line="276" w:lineRule="auto"/>
              <w:rPr>
                <w:szCs w:val="21"/>
              </w:rPr>
            </w:pPr>
          </w:p>
        </w:tc>
        <w:tc>
          <w:tcPr>
            <w:tcW w:w="1200" w:type="dxa"/>
            <w:vAlign w:val="center"/>
          </w:tcPr>
          <w:p w14:paraId="27122FCF">
            <w:pPr>
              <w:adjustRightInd w:val="0"/>
              <w:snapToGrid w:val="0"/>
              <w:spacing w:line="276" w:lineRule="auto"/>
              <w:jc w:val="center"/>
              <w:rPr>
                <w:szCs w:val="21"/>
              </w:rPr>
            </w:pPr>
          </w:p>
        </w:tc>
        <w:tc>
          <w:tcPr>
            <w:tcW w:w="1274" w:type="dxa"/>
            <w:vAlign w:val="center"/>
          </w:tcPr>
          <w:p w14:paraId="6190A33F">
            <w:pPr>
              <w:adjustRightInd w:val="0"/>
              <w:snapToGrid w:val="0"/>
              <w:spacing w:line="276" w:lineRule="auto"/>
              <w:jc w:val="center"/>
              <w:rPr>
                <w:rFonts w:hint="default" w:eastAsia="宋体"/>
                <w:szCs w:val="21"/>
                <w:lang w:val="en-US" w:eastAsia="zh-CN"/>
              </w:rPr>
            </w:pPr>
            <w:r>
              <w:rPr>
                <w:rFonts w:hint="eastAsia"/>
                <w:szCs w:val="21"/>
                <w:lang w:val="en-US" w:eastAsia="zh-CN"/>
              </w:rPr>
              <w:t>0</w:t>
            </w:r>
          </w:p>
        </w:tc>
        <w:tc>
          <w:tcPr>
            <w:tcW w:w="2331" w:type="dxa"/>
            <w:vAlign w:val="center"/>
          </w:tcPr>
          <w:p w14:paraId="4EEBB836">
            <w:pPr>
              <w:adjustRightInd w:val="0"/>
              <w:snapToGrid w:val="0"/>
              <w:spacing w:line="276" w:lineRule="auto"/>
              <w:jc w:val="center"/>
              <w:rPr>
                <w:szCs w:val="21"/>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szCs w:val="21"/>
              </w:rPr>
            </w:pPr>
            <w:r>
              <w:rPr>
                <w:rFonts w:hint="eastAsia"/>
                <w:szCs w:val="21"/>
              </w:rPr>
              <w:t>3-2-1</w:t>
            </w:r>
          </w:p>
          <w:p w14:paraId="4888F007">
            <w:pPr>
              <w:adjustRightInd w:val="0"/>
              <w:snapToGrid w:val="0"/>
              <w:spacing w:line="276" w:lineRule="auto"/>
              <w:jc w:val="center"/>
              <w:rPr>
                <w:szCs w:val="21"/>
              </w:rPr>
            </w:pPr>
            <w:r>
              <w:rPr>
                <w:rFonts w:hint="eastAsia"/>
                <w:szCs w:val="21"/>
              </w:rPr>
              <w:t>（</w:t>
            </w:r>
            <w:r>
              <w:rPr>
                <w:rFonts w:hint="eastAsia"/>
                <w:sz w:val="16"/>
                <w:szCs w:val="16"/>
              </w:rPr>
              <w:t>满分5分）</w:t>
            </w:r>
          </w:p>
        </w:tc>
        <w:tc>
          <w:tcPr>
            <w:tcW w:w="14536" w:type="dxa"/>
            <w:gridSpan w:val="10"/>
            <w:vAlign w:val="center"/>
          </w:tcPr>
          <w:p w14:paraId="12CC91EF">
            <w:pPr>
              <w:adjustRightInd w:val="0"/>
              <w:snapToGrid w:val="0"/>
              <w:spacing w:line="276" w:lineRule="auto"/>
              <w:rPr>
                <w:sz w:val="28"/>
                <w:szCs w:val="28"/>
              </w:rPr>
            </w:pPr>
            <w:r>
              <w:rPr>
                <w:rFonts w:hint="eastAsia"/>
                <w:sz w:val="28"/>
                <w:szCs w:val="28"/>
              </w:rPr>
              <w:t>2017年1月至今，智能制造学院(网络技术系)计算机专业教师岗位从事计算机教学，满8年9个月，计4.9分；</w:t>
            </w:r>
          </w:p>
        </w:tc>
        <w:tc>
          <w:tcPr>
            <w:tcW w:w="1200" w:type="dxa"/>
            <w:vAlign w:val="center"/>
          </w:tcPr>
          <w:p w14:paraId="5947195A">
            <w:pPr>
              <w:adjustRightInd w:val="0"/>
              <w:snapToGrid w:val="0"/>
              <w:spacing w:line="276" w:lineRule="auto"/>
              <w:jc w:val="center"/>
              <w:rPr>
                <w:szCs w:val="21"/>
              </w:rPr>
            </w:pPr>
            <w:r>
              <w:rPr>
                <w:rFonts w:hint="eastAsia"/>
                <w:szCs w:val="21"/>
              </w:rPr>
              <w:t>4.9</w:t>
            </w:r>
          </w:p>
        </w:tc>
        <w:tc>
          <w:tcPr>
            <w:tcW w:w="1274" w:type="dxa"/>
            <w:vAlign w:val="center"/>
          </w:tcPr>
          <w:p w14:paraId="3A53CD2C">
            <w:pPr>
              <w:adjustRightInd w:val="0"/>
              <w:snapToGrid w:val="0"/>
              <w:spacing w:line="276" w:lineRule="auto"/>
              <w:jc w:val="center"/>
              <w:rPr>
                <w:rFonts w:hint="default" w:eastAsia="宋体"/>
                <w:szCs w:val="21"/>
                <w:lang w:val="en-US" w:eastAsia="zh-CN"/>
              </w:rPr>
            </w:pPr>
            <w:r>
              <w:rPr>
                <w:rFonts w:hint="eastAsia"/>
                <w:szCs w:val="21"/>
                <w:lang w:val="en-US" w:eastAsia="zh-CN"/>
              </w:rPr>
              <w:t>4.9</w:t>
            </w:r>
          </w:p>
        </w:tc>
        <w:tc>
          <w:tcPr>
            <w:tcW w:w="2331" w:type="dxa"/>
            <w:vAlign w:val="center"/>
          </w:tcPr>
          <w:p w14:paraId="6D1E8FBF">
            <w:pPr>
              <w:adjustRightInd w:val="0"/>
              <w:snapToGrid w:val="0"/>
              <w:spacing w:line="276" w:lineRule="auto"/>
              <w:jc w:val="center"/>
              <w:rPr>
                <w:szCs w:val="21"/>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szCs w:val="21"/>
              </w:rPr>
            </w:pPr>
            <w:r>
              <w:rPr>
                <w:rFonts w:hint="eastAsia"/>
                <w:szCs w:val="21"/>
              </w:rPr>
              <w:t>3-2-2</w:t>
            </w:r>
          </w:p>
          <w:p w14:paraId="622794BB">
            <w:pPr>
              <w:adjustRightInd w:val="0"/>
              <w:snapToGrid w:val="0"/>
              <w:spacing w:line="276" w:lineRule="auto"/>
              <w:jc w:val="center"/>
              <w:rPr>
                <w:szCs w:val="21"/>
              </w:rPr>
            </w:pPr>
            <w:r>
              <w:rPr>
                <w:rFonts w:hint="eastAsia"/>
                <w:szCs w:val="21"/>
              </w:rPr>
              <w:t>（</w:t>
            </w:r>
            <w:r>
              <w:rPr>
                <w:rFonts w:hint="eastAsia"/>
                <w:sz w:val="16"/>
                <w:szCs w:val="16"/>
              </w:rPr>
              <w:t>满分5分）</w:t>
            </w:r>
          </w:p>
        </w:tc>
        <w:tc>
          <w:tcPr>
            <w:tcW w:w="14536" w:type="dxa"/>
            <w:gridSpan w:val="10"/>
            <w:vAlign w:val="center"/>
          </w:tcPr>
          <w:p w14:paraId="73D32989">
            <w:pPr>
              <w:adjustRightInd w:val="0"/>
              <w:snapToGrid w:val="0"/>
              <w:spacing w:line="276" w:lineRule="auto"/>
              <w:rPr>
                <w:b/>
                <w:bCs/>
                <w:sz w:val="28"/>
                <w:szCs w:val="28"/>
              </w:rPr>
            </w:pPr>
            <w:r>
              <w:rPr>
                <w:rFonts w:hint="eastAsia"/>
                <w:sz w:val="28"/>
                <w:szCs w:val="28"/>
              </w:rPr>
              <w:t>根据职能部门出具的教学质量评价得分自评分数</w:t>
            </w:r>
          </w:p>
        </w:tc>
        <w:tc>
          <w:tcPr>
            <w:tcW w:w="1200" w:type="dxa"/>
            <w:vAlign w:val="center"/>
          </w:tcPr>
          <w:p w14:paraId="4271D181">
            <w:pPr>
              <w:adjustRightInd w:val="0"/>
              <w:snapToGrid w:val="0"/>
              <w:spacing w:line="276" w:lineRule="auto"/>
              <w:jc w:val="center"/>
              <w:rPr>
                <w:szCs w:val="21"/>
              </w:rPr>
            </w:pPr>
            <w:r>
              <w:rPr>
                <w:rFonts w:hint="eastAsia"/>
                <w:szCs w:val="21"/>
              </w:rPr>
              <w:t>5</w:t>
            </w:r>
          </w:p>
        </w:tc>
        <w:tc>
          <w:tcPr>
            <w:tcW w:w="1274" w:type="dxa"/>
            <w:vAlign w:val="center"/>
          </w:tcPr>
          <w:p w14:paraId="5103B4BE">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2331" w:type="dxa"/>
            <w:vAlign w:val="center"/>
          </w:tcPr>
          <w:p w14:paraId="12B12F98">
            <w:pPr>
              <w:adjustRightInd w:val="0"/>
              <w:snapToGrid w:val="0"/>
              <w:spacing w:line="276" w:lineRule="auto"/>
              <w:jc w:val="center"/>
              <w:rPr>
                <w:szCs w:val="21"/>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szCs w:val="21"/>
              </w:rPr>
            </w:pPr>
            <w:r>
              <w:rPr>
                <w:rFonts w:hint="eastAsia"/>
                <w:szCs w:val="21"/>
              </w:rPr>
              <w:t>3-3</w:t>
            </w:r>
          </w:p>
        </w:tc>
        <w:tc>
          <w:tcPr>
            <w:tcW w:w="14536" w:type="dxa"/>
            <w:gridSpan w:val="10"/>
            <w:vAlign w:val="center"/>
          </w:tcPr>
          <w:p w14:paraId="429D1AB9">
            <w:pPr>
              <w:adjustRightInd w:val="0"/>
              <w:snapToGrid w:val="0"/>
              <w:spacing w:line="276" w:lineRule="auto"/>
              <w:rPr>
                <w:sz w:val="28"/>
                <w:szCs w:val="28"/>
              </w:rPr>
            </w:pPr>
            <w:r>
              <w:rPr>
                <w:rFonts w:hint="eastAsia"/>
                <w:sz w:val="28"/>
                <w:szCs w:val="28"/>
              </w:rPr>
              <w:t>1.湖南省第二届微课大赛团队一等奖，排名第七，湖南省教育厅，2017年；</w:t>
            </w:r>
          </w:p>
          <w:p w14:paraId="39EA083E">
            <w:pPr>
              <w:rPr>
                <w:bCs/>
                <w:sz w:val="28"/>
                <w:szCs w:val="28"/>
              </w:rPr>
            </w:pPr>
            <w:r>
              <w:rPr>
                <w:rFonts w:hint="eastAsia"/>
                <w:bCs/>
                <w:sz w:val="28"/>
                <w:szCs w:val="28"/>
              </w:rPr>
              <w:t>2.湖南省职业院校教师职业能力比赛三等奖，排名第一，湖南省教育厅，2019年；</w:t>
            </w:r>
          </w:p>
        </w:tc>
        <w:tc>
          <w:tcPr>
            <w:tcW w:w="1200" w:type="dxa"/>
            <w:vAlign w:val="center"/>
          </w:tcPr>
          <w:p w14:paraId="5ED2C39F">
            <w:pPr>
              <w:adjustRightInd w:val="0"/>
              <w:snapToGrid w:val="0"/>
              <w:spacing w:line="276" w:lineRule="auto"/>
              <w:jc w:val="center"/>
              <w:rPr>
                <w:rFonts w:hint="eastAsia"/>
                <w:szCs w:val="21"/>
              </w:rPr>
            </w:pPr>
            <w:r>
              <w:rPr>
                <w:rFonts w:hint="eastAsia"/>
                <w:szCs w:val="21"/>
              </w:rPr>
              <w:t>60</w:t>
            </w:r>
          </w:p>
        </w:tc>
        <w:tc>
          <w:tcPr>
            <w:tcW w:w="1274" w:type="dxa"/>
            <w:vAlign w:val="center"/>
          </w:tcPr>
          <w:p w14:paraId="119EA966">
            <w:pPr>
              <w:adjustRightInd w:val="0"/>
              <w:snapToGrid w:val="0"/>
              <w:spacing w:line="276" w:lineRule="auto"/>
              <w:jc w:val="center"/>
              <w:rPr>
                <w:rFonts w:hint="default" w:eastAsia="宋体"/>
                <w:szCs w:val="21"/>
                <w:lang w:val="en-US" w:eastAsia="zh-CN"/>
              </w:rPr>
            </w:pPr>
            <w:r>
              <w:rPr>
                <w:rFonts w:hint="eastAsia"/>
                <w:szCs w:val="21"/>
                <w:lang w:val="en-US" w:eastAsia="zh-CN"/>
              </w:rPr>
              <w:t>60.5</w:t>
            </w:r>
          </w:p>
        </w:tc>
        <w:tc>
          <w:tcPr>
            <w:tcW w:w="2331" w:type="dxa"/>
            <w:vAlign w:val="center"/>
          </w:tcPr>
          <w:p w14:paraId="209696FF">
            <w:pPr>
              <w:adjustRightInd w:val="0"/>
              <w:snapToGrid w:val="0"/>
              <w:spacing w:line="276" w:lineRule="auto"/>
              <w:jc w:val="center"/>
              <w:rPr>
                <w:szCs w:val="21"/>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szCs w:val="21"/>
              </w:rPr>
            </w:pPr>
            <w:r>
              <w:rPr>
                <w:rFonts w:hint="eastAsia"/>
                <w:szCs w:val="21"/>
              </w:rPr>
              <w:t>3-4-1</w:t>
            </w:r>
          </w:p>
        </w:tc>
        <w:tc>
          <w:tcPr>
            <w:tcW w:w="14536" w:type="dxa"/>
            <w:gridSpan w:val="10"/>
            <w:vAlign w:val="center"/>
          </w:tcPr>
          <w:p w14:paraId="32BECF88">
            <w:pPr>
              <w:adjustRightInd w:val="0"/>
              <w:snapToGrid w:val="0"/>
              <w:spacing w:line="276" w:lineRule="auto"/>
              <w:rPr>
                <w:sz w:val="28"/>
                <w:szCs w:val="28"/>
              </w:rPr>
            </w:pPr>
            <w:r>
              <w:rPr>
                <w:rFonts w:hint="eastAsia"/>
                <w:sz w:val="28"/>
                <w:szCs w:val="28"/>
              </w:rPr>
              <w:t>湖南省职业院校专业教学团队建设项目（湘教通〔2020〕295号）（省级），计算机网络技术专业，湖南省教育厅，参与第七；</w:t>
            </w:r>
          </w:p>
        </w:tc>
        <w:tc>
          <w:tcPr>
            <w:tcW w:w="1200" w:type="dxa"/>
            <w:vAlign w:val="center"/>
          </w:tcPr>
          <w:p w14:paraId="236D3E5D">
            <w:pPr>
              <w:adjustRightInd w:val="0"/>
              <w:snapToGrid w:val="0"/>
              <w:jc w:val="center"/>
              <w:rPr>
                <w:szCs w:val="21"/>
              </w:rPr>
            </w:pPr>
            <w:r>
              <w:rPr>
                <w:rFonts w:hint="eastAsia"/>
                <w:szCs w:val="21"/>
              </w:rPr>
              <w:t>1</w:t>
            </w:r>
          </w:p>
        </w:tc>
        <w:tc>
          <w:tcPr>
            <w:tcW w:w="1274" w:type="dxa"/>
            <w:vAlign w:val="center"/>
          </w:tcPr>
          <w:p w14:paraId="4336040E">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2331" w:type="dxa"/>
            <w:vAlign w:val="center"/>
          </w:tcPr>
          <w:p w14:paraId="5100BA5C">
            <w:pPr>
              <w:adjustRightInd w:val="0"/>
              <w:snapToGrid w:val="0"/>
              <w:spacing w:line="276" w:lineRule="auto"/>
              <w:jc w:val="center"/>
              <w:rPr>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30CDFDF5">
            <w:pPr>
              <w:adjustRightInd w:val="0"/>
              <w:snapToGrid w:val="0"/>
              <w:spacing w:line="276" w:lineRule="auto"/>
              <w:jc w:val="center"/>
              <w:rPr>
                <w:szCs w:val="21"/>
              </w:rPr>
            </w:pPr>
            <w:r>
              <w:rPr>
                <w:rFonts w:hint="eastAsia"/>
                <w:szCs w:val="21"/>
              </w:rPr>
              <w:t>3-4-2</w:t>
            </w:r>
          </w:p>
          <w:p w14:paraId="69947139">
            <w:pPr>
              <w:adjustRightInd w:val="0"/>
              <w:snapToGrid w:val="0"/>
              <w:spacing w:line="276" w:lineRule="auto"/>
              <w:jc w:val="center"/>
              <w:rPr>
                <w:szCs w:val="21"/>
              </w:rPr>
            </w:pPr>
            <w:r>
              <w:rPr>
                <w:rFonts w:hint="eastAsia"/>
                <w:szCs w:val="21"/>
              </w:rPr>
              <w:t>3-4-3</w:t>
            </w:r>
          </w:p>
          <w:p w14:paraId="4000A22C">
            <w:pPr>
              <w:adjustRightInd w:val="0"/>
              <w:snapToGrid w:val="0"/>
              <w:spacing w:line="276" w:lineRule="auto"/>
              <w:jc w:val="center"/>
              <w:rPr>
                <w:szCs w:val="21"/>
              </w:rPr>
            </w:pPr>
            <w:r>
              <w:rPr>
                <w:rFonts w:hint="eastAsia"/>
                <w:szCs w:val="21"/>
              </w:rPr>
              <w:t>3-4-4</w:t>
            </w:r>
          </w:p>
        </w:tc>
        <w:tc>
          <w:tcPr>
            <w:tcW w:w="14536" w:type="dxa"/>
            <w:gridSpan w:val="10"/>
            <w:vAlign w:val="center"/>
          </w:tcPr>
          <w:p w14:paraId="5C54E11E">
            <w:pPr>
              <w:adjustRightInd w:val="0"/>
              <w:snapToGrid w:val="0"/>
              <w:spacing w:line="276" w:lineRule="auto"/>
              <w:rPr>
                <w:b/>
                <w:bCs/>
                <w:sz w:val="28"/>
                <w:szCs w:val="28"/>
              </w:rPr>
            </w:pPr>
          </w:p>
        </w:tc>
        <w:tc>
          <w:tcPr>
            <w:tcW w:w="1200" w:type="dxa"/>
            <w:vAlign w:val="center"/>
          </w:tcPr>
          <w:p w14:paraId="7A6CB50D">
            <w:pPr>
              <w:adjustRightInd w:val="0"/>
              <w:snapToGrid w:val="0"/>
              <w:jc w:val="center"/>
              <w:rPr>
                <w:szCs w:val="21"/>
              </w:rPr>
            </w:pPr>
          </w:p>
        </w:tc>
        <w:tc>
          <w:tcPr>
            <w:tcW w:w="1274" w:type="dxa"/>
            <w:vAlign w:val="center"/>
          </w:tcPr>
          <w:p w14:paraId="4604FE0A">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2331" w:type="dxa"/>
            <w:vAlign w:val="center"/>
          </w:tcPr>
          <w:p w14:paraId="1392742C">
            <w:pPr>
              <w:adjustRightInd w:val="0"/>
              <w:snapToGrid w:val="0"/>
              <w:spacing w:line="276" w:lineRule="auto"/>
              <w:jc w:val="center"/>
              <w:rPr>
                <w:szCs w:val="21"/>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szCs w:val="21"/>
              </w:rPr>
            </w:pPr>
            <w:r>
              <w:rPr>
                <w:rFonts w:hint="eastAsia"/>
                <w:szCs w:val="21"/>
              </w:rPr>
              <w:t>3-4-5</w:t>
            </w:r>
          </w:p>
        </w:tc>
        <w:tc>
          <w:tcPr>
            <w:tcW w:w="14536" w:type="dxa"/>
            <w:gridSpan w:val="10"/>
            <w:vAlign w:val="center"/>
          </w:tcPr>
          <w:p w14:paraId="6F9D8CB1">
            <w:pPr>
              <w:adjustRightInd w:val="0"/>
              <w:snapToGrid w:val="0"/>
              <w:spacing w:line="276" w:lineRule="auto"/>
              <w:rPr>
                <w:sz w:val="28"/>
                <w:szCs w:val="28"/>
              </w:rPr>
            </w:pPr>
            <w:r>
              <w:rPr>
                <w:rFonts w:hint="eastAsia"/>
                <w:sz w:val="28"/>
                <w:szCs w:val="28"/>
              </w:rPr>
              <w:t>1. 2022年，计算机网络技术专业，农民大学生培养计划新专业申报成功，湖南省委组织部、湖南省教育厅（湘组〔2022〕8号），参与第六；</w:t>
            </w:r>
          </w:p>
          <w:p w14:paraId="0A2B492E">
            <w:pPr>
              <w:adjustRightInd w:val="0"/>
              <w:snapToGrid w:val="0"/>
              <w:spacing w:line="276" w:lineRule="auto"/>
              <w:rPr>
                <w:sz w:val="28"/>
                <w:szCs w:val="28"/>
              </w:rPr>
            </w:pPr>
            <w:r>
              <w:rPr>
                <w:rFonts w:hint="eastAsia"/>
                <w:sz w:val="28"/>
                <w:szCs w:val="28"/>
              </w:rPr>
              <w:t>2. 2021年，计算机网络技术专业，湖南省教育厅，湖南省高职专院校专业人才培养方案优秀等级评价（优秀）（湘教通〔2021〕2号），参与第四；2分</w:t>
            </w:r>
          </w:p>
          <w:p w14:paraId="1AFB90F9">
            <w:pPr>
              <w:adjustRightInd w:val="0"/>
              <w:snapToGrid w:val="0"/>
              <w:spacing w:line="276" w:lineRule="auto"/>
              <w:rPr>
                <w:sz w:val="28"/>
                <w:szCs w:val="28"/>
              </w:rPr>
            </w:pPr>
            <w:r>
              <w:rPr>
                <w:rFonts w:hint="eastAsia"/>
                <w:sz w:val="28"/>
                <w:szCs w:val="28"/>
              </w:rPr>
              <w:t>3. 2021年，计算机网络技术专业，湖南省教育厅，湖南省高职专院校专业技能考核标准与题库评价（优秀）（湘教通〔2021〕2号），参与第四；2分</w:t>
            </w:r>
          </w:p>
        </w:tc>
        <w:tc>
          <w:tcPr>
            <w:tcW w:w="1200" w:type="dxa"/>
            <w:vAlign w:val="center"/>
          </w:tcPr>
          <w:p w14:paraId="560F1C0D">
            <w:pPr>
              <w:adjustRightInd w:val="0"/>
              <w:snapToGrid w:val="0"/>
              <w:spacing w:line="276" w:lineRule="auto"/>
              <w:jc w:val="center"/>
              <w:rPr>
                <w:szCs w:val="21"/>
              </w:rPr>
            </w:pPr>
            <w:r>
              <w:rPr>
                <w:rFonts w:hint="eastAsia"/>
                <w:szCs w:val="21"/>
              </w:rPr>
              <w:t>4</w:t>
            </w:r>
          </w:p>
        </w:tc>
        <w:tc>
          <w:tcPr>
            <w:tcW w:w="1274" w:type="dxa"/>
            <w:vAlign w:val="center"/>
          </w:tcPr>
          <w:p w14:paraId="32A4B0B9">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2331" w:type="dxa"/>
            <w:vAlign w:val="center"/>
          </w:tcPr>
          <w:p w14:paraId="2606A129">
            <w:pPr>
              <w:adjustRightInd w:val="0"/>
              <w:snapToGrid w:val="0"/>
              <w:spacing w:line="276" w:lineRule="auto"/>
              <w:jc w:val="center"/>
              <w:rPr>
                <w:szCs w:val="21"/>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szCs w:val="21"/>
              </w:rPr>
            </w:pPr>
            <w:r>
              <w:rPr>
                <w:rFonts w:hint="eastAsia"/>
                <w:szCs w:val="21"/>
              </w:rPr>
              <w:t>3-4-6</w:t>
            </w:r>
          </w:p>
        </w:tc>
        <w:tc>
          <w:tcPr>
            <w:tcW w:w="14536" w:type="dxa"/>
            <w:gridSpan w:val="10"/>
            <w:vAlign w:val="center"/>
          </w:tcPr>
          <w:p w14:paraId="7797822E">
            <w:pPr>
              <w:adjustRightInd w:val="0"/>
              <w:snapToGrid w:val="0"/>
              <w:spacing w:line="276" w:lineRule="auto"/>
              <w:rPr>
                <w:sz w:val="28"/>
                <w:szCs w:val="28"/>
              </w:rPr>
            </w:pPr>
            <w:r>
              <w:rPr>
                <w:rFonts w:hint="eastAsia"/>
                <w:sz w:val="28"/>
                <w:szCs w:val="28"/>
              </w:rPr>
              <w:t>1. 2022年，计算机网络技术专业，湖南省高职专院校学生毕业设计抽查结果（优秀），湖南省教育厅，指导老师，计5分；</w:t>
            </w:r>
          </w:p>
        </w:tc>
        <w:tc>
          <w:tcPr>
            <w:tcW w:w="1200" w:type="dxa"/>
            <w:vAlign w:val="center"/>
          </w:tcPr>
          <w:p w14:paraId="0D5B657C">
            <w:pPr>
              <w:adjustRightInd w:val="0"/>
              <w:snapToGrid w:val="0"/>
              <w:spacing w:line="276" w:lineRule="auto"/>
              <w:jc w:val="center"/>
              <w:rPr>
                <w:szCs w:val="21"/>
              </w:rPr>
            </w:pPr>
            <w:r>
              <w:rPr>
                <w:rFonts w:hint="eastAsia"/>
                <w:szCs w:val="21"/>
              </w:rPr>
              <w:t>5</w:t>
            </w:r>
          </w:p>
        </w:tc>
        <w:tc>
          <w:tcPr>
            <w:tcW w:w="1274" w:type="dxa"/>
            <w:vAlign w:val="center"/>
          </w:tcPr>
          <w:p w14:paraId="726D3023">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2331" w:type="dxa"/>
            <w:vAlign w:val="center"/>
          </w:tcPr>
          <w:p w14:paraId="66DF5A22">
            <w:pPr>
              <w:adjustRightInd w:val="0"/>
              <w:snapToGrid w:val="0"/>
              <w:spacing w:line="276" w:lineRule="auto"/>
              <w:jc w:val="center"/>
              <w:rPr>
                <w:szCs w:val="21"/>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1C1AFC56">
            <w:pPr>
              <w:adjustRightInd w:val="0"/>
              <w:snapToGrid w:val="0"/>
              <w:spacing w:line="276" w:lineRule="auto"/>
              <w:jc w:val="center"/>
              <w:rPr>
                <w:szCs w:val="21"/>
              </w:rPr>
            </w:pPr>
            <w:r>
              <w:rPr>
                <w:rFonts w:hint="eastAsia"/>
                <w:szCs w:val="21"/>
              </w:rPr>
              <w:t>3-4-7</w:t>
            </w:r>
          </w:p>
          <w:p w14:paraId="524F2736">
            <w:pPr>
              <w:adjustRightInd w:val="0"/>
              <w:snapToGrid w:val="0"/>
              <w:spacing w:line="276" w:lineRule="auto"/>
              <w:jc w:val="center"/>
              <w:rPr>
                <w:szCs w:val="21"/>
              </w:rPr>
            </w:pPr>
            <w:r>
              <w:rPr>
                <w:rFonts w:hint="eastAsia"/>
                <w:szCs w:val="21"/>
              </w:rPr>
              <w:t>3-4-8</w:t>
            </w:r>
          </w:p>
          <w:p w14:paraId="41A036C2">
            <w:pPr>
              <w:adjustRightInd w:val="0"/>
              <w:snapToGrid w:val="0"/>
              <w:spacing w:line="276" w:lineRule="auto"/>
              <w:jc w:val="center"/>
              <w:rPr>
                <w:szCs w:val="21"/>
              </w:rPr>
            </w:pPr>
            <w:r>
              <w:rPr>
                <w:rFonts w:hint="eastAsia"/>
                <w:szCs w:val="21"/>
              </w:rPr>
              <w:t>（</w:t>
            </w:r>
            <w:r>
              <w:rPr>
                <w:rFonts w:hint="eastAsia"/>
                <w:sz w:val="16"/>
                <w:szCs w:val="16"/>
              </w:rPr>
              <w:t>满分3分）</w:t>
            </w:r>
          </w:p>
          <w:p w14:paraId="64CE5DBF">
            <w:pPr>
              <w:adjustRightInd w:val="0"/>
              <w:snapToGrid w:val="0"/>
              <w:spacing w:line="276" w:lineRule="auto"/>
              <w:jc w:val="center"/>
              <w:rPr>
                <w:szCs w:val="21"/>
              </w:rPr>
            </w:pPr>
            <w:r>
              <w:rPr>
                <w:rFonts w:hint="eastAsia"/>
                <w:szCs w:val="21"/>
              </w:rPr>
              <w:t>3-4-9</w:t>
            </w:r>
          </w:p>
        </w:tc>
        <w:tc>
          <w:tcPr>
            <w:tcW w:w="14536" w:type="dxa"/>
            <w:gridSpan w:val="10"/>
            <w:vAlign w:val="center"/>
          </w:tcPr>
          <w:p w14:paraId="7845ABC6">
            <w:pPr>
              <w:adjustRightInd w:val="0"/>
              <w:snapToGrid w:val="0"/>
              <w:spacing w:line="276" w:lineRule="auto"/>
              <w:rPr>
                <w:sz w:val="28"/>
                <w:szCs w:val="28"/>
              </w:rPr>
            </w:pPr>
          </w:p>
        </w:tc>
        <w:tc>
          <w:tcPr>
            <w:tcW w:w="1200" w:type="dxa"/>
            <w:vAlign w:val="center"/>
          </w:tcPr>
          <w:p w14:paraId="765863EB">
            <w:pPr>
              <w:adjustRightInd w:val="0"/>
              <w:snapToGrid w:val="0"/>
              <w:spacing w:line="276" w:lineRule="auto"/>
              <w:jc w:val="center"/>
              <w:rPr>
                <w:szCs w:val="21"/>
              </w:rPr>
            </w:pPr>
          </w:p>
        </w:tc>
        <w:tc>
          <w:tcPr>
            <w:tcW w:w="1274" w:type="dxa"/>
            <w:vAlign w:val="center"/>
          </w:tcPr>
          <w:p w14:paraId="459C88D4">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2331" w:type="dxa"/>
            <w:vAlign w:val="center"/>
          </w:tcPr>
          <w:p w14:paraId="376DFB43">
            <w:pPr>
              <w:adjustRightInd w:val="0"/>
              <w:snapToGrid w:val="0"/>
              <w:spacing w:line="276" w:lineRule="auto"/>
              <w:rPr>
                <w:szCs w:val="21"/>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szCs w:val="21"/>
              </w:rPr>
            </w:pPr>
            <w:r>
              <w:rPr>
                <w:rFonts w:hint="eastAsia"/>
                <w:szCs w:val="21"/>
              </w:rPr>
              <w:t>3-5</w:t>
            </w:r>
          </w:p>
          <w:p w14:paraId="5E8F1590">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15F421F0">
            <w:pPr>
              <w:adjustRightInd w:val="0"/>
              <w:snapToGrid w:val="0"/>
              <w:spacing w:line="460" w:lineRule="exact"/>
              <w:rPr>
                <w:sz w:val="28"/>
                <w:szCs w:val="28"/>
              </w:rPr>
            </w:pPr>
            <w:bookmarkStart w:id="4" w:name="_Hlk206091063"/>
            <w:r>
              <w:rPr>
                <w:sz w:val="28"/>
                <w:szCs w:val="28"/>
              </w:rPr>
              <w:t>20</w:t>
            </w:r>
            <w:r>
              <w:rPr>
                <w:rFonts w:hint="eastAsia"/>
                <w:sz w:val="28"/>
                <w:szCs w:val="28"/>
              </w:rPr>
              <w:t>18</w:t>
            </w:r>
            <w:r>
              <w:rPr>
                <w:sz w:val="28"/>
                <w:szCs w:val="28"/>
              </w:rPr>
              <w:t>年</w:t>
            </w:r>
            <w:r>
              <w:rPr>
                <w:rFonts w:hint="eastAsia"/>
                <w:sz w:val="28"/>
                <w:szCs w:val="28"/>
              </w:rPr>
              <w:t>，</w:t>
            </w:r>
            <w:r>
              <w:rPr>
                <w:sz w:val="28"/>
                <w:szCs w:val="28"/>
              </w:rPr>
              <w:t>湖南省职业教育教学成果奖</w:t>
            </w:r>
            <w:r>
              <w:rPr>
                <w:rFonts w:hint="eastAsia"/>
                <w:sz w:val="28"/>
                <w:szCs w:val="28"/>
              </w:rPr>
              <w:t>二</w:t>
            </w:r>
            <w:r>
              <w:rPr>
                <w:sz w:val="28"/>
                <w:szCs w:val="28"/>
              </w:rPr>
              <w:t>等奖，排名第</w:t>
            </w:r>
            <w:r>
              <w:rPr>
                <w:rFonts w:hint="eastAsia"/>
                <w:sz w:val="28"/>
                <w:szCs w:val="28"/>
              </w:rPr>
              <w:t>四</w:t>
            </w:r>
            <w:r>
              <w:rPr>
                <w:sz w:val="28"/>
                <w:szCs w:val="28"/>
              </w:rPr>
              <w:t>，</w:t>
            </w:r>
            <w:r>
              <w:rPr>
                <w:rFonts w:hint="eastAsia"/>
                <w:sz w:val="28"/>
                <w:szCs w:val="28"/>
              </w:rPr>
              <w:t>计15分；</w:t>
            </w:r>
            <w:bookmarkEnd w:id="4"/>
          </w:p>
        </w:tc>
        <w:tc>
          <w:tcPr>
            <w:tcW w:w="1200" w:type="dxa"/>
            <w:vAlign w:val="center"/>
          </w:tcPr>
          <w:p w14:paraId="366429EF">
            <w:pPr>
              <w:adjustRightInd w:val="0"/>
              <w:snapToGrid w:val="0"/>
              <w:spacing w:line="276" w:lineRule="auto"/>
              <w:jc w:val="center"/>
              <w:rPr>
                <w:szCs w:val="21"/>
              </w:rPr>
            </w:pPr>
            <w:r>
              <w:rPr>
                <w:rFonts w:hint="eastAsia"/>
                <w:szCs w:val="21"/>
              </w:rPr>
              <w:t>15</w:t>
            </w:r>
          </w:p>
        </w:tc>
        <w:tc>
          <w:tcPr>
            <w:tcW w:w="1274" w:type="dxa"/>
            <w:vAlign w:val="center"/>
          </w:tcPr>
          <w:p w14:paraId="62E13243">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2331" w:type="dxa"/>
            <w:vAlign w:val="center"/>
          </w:tcPr>
          <w:p w14:paraId="158C3AB8">
            <w:pPr>
              <w:adjustRightInd w:val="0"/>
              <w:snapToGrid w:val="0"/>
              <w:spacing w:line="276" w:lineRule="auto"/>
              <w:jc w:val="center"/>
              <w:rPr>
                <w:szCs w:val="21"/>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8"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Align w:val="center"/>
          </w:tcPr>
          <w:p w14:paraId="419CB715">
            <w:pPr>
              <w:adjustRightInd w:val="0"/>
              <w:snapToGrid w:val="0"/>
              <w:spacing w:line="276" w:lineRule="auto"/>
              <w:jc w:val="center"/>
              <w:rPr>
                <w:szCs w:val="21"/>
              </w:rPr>
            </w:pPr>
            <w:r>
              <w:rPr>
                <w:rFonts w:hint="eastAsia"/>
                <w:szCs w:val="21"/>
              </w:rPr>
              <w:t>3-6</w:t>
            </w:r>
          </w:p>
          <w:p w14:paraId="159289D3">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68F5B8AF">
            <w:pPr>
              <w:rPr>
                <w:bCs/>
                <w:sz w:val="28"/>
                <w:szCs w:val="28"/>
              </w:rPr>
            </w:pPr>
            <w:r>
              <w:rPr>
                <w:rFonts w:hint="eastAsia"/>
                <w:bCs/>
                <w:sz w:val="28"/>
                <w:szCs w:val="28"/>
              </w:rPr>
              <w:t>1.全国职业院校技能大赛“计算机网络应用”指导学生获三等奖，排名第二，全国职业院校技能大赛组织委员会，2019年；10分</w:t>
            </w:r>
          </w:p>
          <w:p w14:paraId="35BAF647">
            <w:pPr>
              <w:rPr>
                <w:bCs/>
                <w:sz w:val="28"/>
                <w:szCs w:val="28"/>
              </w:rPr>
            </w:pPr>
            <w:r>
              <w:rPr>
                <w:rFonts w:hint="eastAsia"/>
                <w:bCs/>
                <w:sz w:val="28"/>
                <w:szCs w:val="28"/>
              </w:rPr>
              <w:t>2.全国职业院校技能大赛“物联网技术应用”指导学生获三等奖，排名第二，全国职业院校技能大赛组织委员会，2017年；10分</w:t>
            </w:r>
          </w:p>
          <w:p w14:paraId="6086E06D">
            <w:pPr>
              <w:rPr>
                <w:bCs/>
                <w:sz w:val="28"/>
                <w:szCs w:val="28"/>
              </w:rPr>
            </w:pPr>
            <w:r>
              <w:rPr>
                <w:rFonts w:hint="eastAsia"/>
                <w:bCs/>
                <w:sz w:val="28"/>
                <w:szCs w:val="28"/>
              </w:rPr>
              <w:t>3.全省职业院校技能大赛“物联网技术应用”指导学生获二等奖，排名第一，湖南省教育厅，2017年；10分</w:t>
            </w:r>
          </w:p>
          <w:p w14:paraId="315C9F3F">
            <w:pPr>
              <w:rPr>
                <w:bCs/>
                <w:sz w:val="28"/>
                <w:szCs w:val="28"/>
              </w:rPr>
            </w:pPr>
            <w:r>
              <w:rPr>
                <w:rFonts w:hint="eastAsia"/>
                <w:bCs/>
                <w:sz w:val="28"/>
                <w:szCs w:val="28"/>
              </w:rPr>
              <w:t>4.全省职业院校技能大赛“计算机网络技术”指导学生获二等奖，排名第二，湖南省教育厅，2019年；3分</w:t>
            </w:r>
          </w:p>
          <w:p w14:paraId="7320942E">
            <w:pPr>
              <w:rPr>
                <w:bCs/>
                <w:sz w:val="28"/>
                <w:szCs w:val="28"/>
              </w:rPr>
            </w:pPr>
            <w:r>
              <w:rPr>
                <w:rFonts w:hint="eastAsia"/>
                <w:bCs/>
                <w:sz w:val="28"/>
                <w:szCs w:val="28"/>
              </w:rPr>
              <w:t>5.全省职业院校技能大赛“云计算技术与应用”指导学生获二等奖，排名主持，湖南省教育厅，2020年；10分</w:t>
            </w:r>
          </w:p>
        </w:tc>
        <w:tc>
          <w:tcPr>
            <w:tcW w:w="1200" w:type="dxa"/>
            <w:vAlign w:val="center"/>
          </w:tcPr>
          <w:p w14:paraId="15CE25DF">
            <w:pPr>
              <w:adjustRightInd w:val="0"/>
              <w:snapToGrid w:val="0"/>
              <w:spacing w:line="276" w:lineRule="auto"/>
              <w:jc w:val="center"/>
              <w:rPr>
                <w:szCs w:val="21"/>
              </w:rPr>
            </w:pPr>
            <w:r>
              <w:rPr>
                <w:rFonts w:hint="eastAsia"/>
                <w:szCs w:val="21"/>
              </w:rPr>
              <w:t>43</w:t>
            </w:r>
          </w:p>
        </w:tc>
        <w:tc>
          <w:tcPr>
            <w:tcW w:w="1274" w:type="dxa"/>
            <w:vAlign w:val="center"/>
          </w:tcPr>
          <w:p w14:paraId="3A706BB4">
            <w:pPr>
              <w:adjustRightInd w:val="0"/>
              <w:snapToGrid w:val="0"/>
              <w:spacing w:line="276" w:lineRule="auto"/>
              <w:jc w:val="center"/>
              <w:rPr>
                <w:rFonts w:hint="default" w:eastAsia="宋体"/>
                <w:szCs w:val="21"/>
                <w:lang w:val="en-US" w:eastAsia="zh-CN"/>
              </w:rPr>
            </w:pPr>
            <w:r>
              <w:rPr>
                <w:rFonts w:hint="eastAsia"/>
                <w:szCs w:val="21"/>
                <w:lang w:val="en-US" w:eastAsia="zh-CN"/>
              </w:rPr>
              <w:t>43</w:t>
            </w:r>
          </w:p>
        </w:tc>
        <w:tc>
          <w:tcPr>
            <w:tcW w:w="2331" w:type="dxa"/>
            <w:vAlign w:val="center"/>
          </w:tcPr>
          <w:p w14:paraId="26D2A0B3">
            <w:pPr>
              <w:adjustRightInd w:val="0"/>
              <w:snapToGrid w:val="0"/>
              <w:spacing w:line="276" w:lineRule="auto"/>
              <w:jc w:val="center"/>
              <w:rPr>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sz w:val="28"/>
                <w:szCs w:val="28"/>
              </w:rPr>
            </w:pPr>
            <w:r>
              <w:rPr>
                <w:rFonts w:hint="eastAsia"/>
                <w:sz w:val="28"/>
                <w:szCs w:val="28"/>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szCs w:val="21"/>
              </w:rPr>
            </w:pPr>
            <w:r>
              <w:rPr>
                <w:rFonts w:hint="eastAsia"/>
                <w:szCs w:val="21"/>
              </w:rPr>
              <w:t>-</w:t>
            </w:r>
          </w:p>
        </w:tc>
        <w:tc>
          <w:tcPr>
            <w:tcW w:w="2331" w:type="dxa"/>
            <w:vAlign w:val="center"/>
          </w:tcPr>
          <w:p w14:paraId="73D7ED06">
            <w:pPr>
              <w:adjustRightInd w:val="0"/>
              <w:snapToGrid w:val="0"/>
              <w:spacing w:line="276" w:lineRule="auto"/>
              <w:jc w:val="center"/>
              <w:rPr>
                <w:szCs w:val="21"/>
              </w:rPr>
            </w:pPr>
            <w:r>
              <w:rPr>
                <w:rFonts w:hint="eastAsia"/>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szCs w:val="21"/>
              </w:rPr>
            </w:pPr>
            <w:r>
              <w:rPr>
                <w:rFonts w:hint="eastAsia"/>
                <w:szCs w:val="21"/>
              </w:rPr>
              <w:t>4-1</w:t>
            </w:r>
          </w:p>
          <w:p w14:paraId="33A03636">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20178F2D">
            <w:pPr>
              <w:adjustRightInd w:val="0"/>
              <w:snapToGrid w:val="0"/>
              <w:spacing w:line="276" w:lineRule="auto"/>
              <w:rPr>
                <w:sz w:val="28"/>
                <w:szCs w:val="28"/>
              </w:rPr>
            </w:pPr>
            <w:r>
              <w:rPr>
                <w:rFonts w:hint="eastAsia"/>
                <w:sz w:val="28"/>
                <w:szCs w:val="28"/>
              </w:rPr>
              <w:t>[1]陈琳. 基于智慧协同网络的多源协作传输控制机制建模及设计 [J]. 自动化技术与应用, 2020, 39 (04): 92-94+98.</w:t>
            </w:r>
          </w:p>
          <w:p w14:paraId="42DC7B3A">
            <w:pPr>
              <w:adjustRightInd w:val="0"/>
              <w:snapToGrid w:val="0"/>
              <w:spacing w:line="276" w:lineRule="auto"/>
              <w:rPr>
                <w:sz w:val="28"/>
                <w:szCs w:val="28"/>
              </w:rPr>
            </w:pPr>
            <w:r>
              <w:rPr>
                <w:rFonts w:hint="eastAsia"/>
                <w:sz w:val="28"/>
                <w:szCs w:val="28"/>
              </w:rPr>
              <w:t xml:space="preserve">[2]陈琳. 基于视差约束的3D立体视频重新定位研究 [J]. 信息技术, 2019, 43 (07): 101-105. </w:t>
            </w:r>
          </w:p>
          <w:p w14:paraId="6B7758B6">
            <w:pPr>
              <w:adjustRightInd w:val="0"/>
              <w:snapToGrid w:val="0"/>
              <w:spacing w:line="276" w:lineRule="auto"/>
              <w:rPr>
                <w:sz w:val="28"/>
                <w:szCs w:val="28"/>
              </w:rPr>
            </w:pPr>
            <w:r>
              <w:rPr>
                <w:rFonts w:hint="eastAsia"/>
                <w:sz w:val="28"/>
                <w:szCs w:val="28"/>
              </w:rPr>
              <w:t>[3]谭阳,方颂,陈琳. 基于概率分布的动态矩阵演化算法 [J]. 计算机工程, 2017, 43 (12): 147-154.</w:t>
            </w:r>
          </w:p>
        </w:tc>
        <w:tc>
          <w:tcPr>
            <w:tcW w:w="1200" w:type="dxa"/>
            <w:vAlign w:val="center"/>
          </w:tcPr>
          <w:p w14:paraId="4BD3B064">
            <w:pPr>
              <w:adjustRightInd w:val="0"/>
              <w:snapToGrid w:val="0"/>
              <w:spacing w:line="276" w:lineRule="auto"/>
              <w:jc w:val="center"/>
              <w:rPr>
                <w:szCs w:val="21"/>
              </w:rPr>
            </w:pPr>
            <w:r>
              <w:rPr>
                <w:rFonts w:hint="eastAsia"/>
                <w:szCs w:val="21"/>
              </w:rPr>
              <w:t>15</w:t>
            </w:r>
          </w:p>
        </w:tc>
        <w:tc>
          <w:tcPr>
            <w:tcW w:w="1274" w:type="dxa"/>
            <w:vAlign w:val="center"/>
          </w:tcPr>
          <w:p w14:paraId="374D219A">
            <w:pPr>
              <w:adjustRightInd w:val="0"/>
              <w:snapToGrid w:val="0"/>
              <w:spacing w:line="276" w:lineRule="auto"/>
              <w:jc w:val="center"/>
              <w:rPr>
                <w:rFonts w:hint="eastAsia" w:eastAsia="宋体"/>
                <w:szCs w:val="21"/>
                <w:lang w:val="en-US" w:eastAsia="zh-CN"/>
              </w:rPr>
            </w:pPr>
            <w:r>
              <w:rPr>
                <w:rFonts w:hint="eastAsia"/>
                <w:szCs w:val="21"/>
                <w:lang w:val="en-US" w:eastAsia="zh-CN"/>
              </w:rPr>
              <w:t>/</w:t>
            </w:r>
          </w:p>
        </w:tc>
        <w:tc>
          <w:tcPr>
            <w:tcW w:w="2331" w:type="dxa"/>
            <w:vAlign w:val="center"/>
          </w:tcPr>
          <w:p w14:paraId="42142896">
            <w:pPr>
              <w:adjustRightInd w:val="0"/>
              <w:snapToGrid w:val="0"/>
              <w:spacing w:line="276" w:lineRule="auto"/>
              <w:jc w:val="center"/>
              <w:rPr>
                <w:szCs w:val="21"/>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4A6F21E7">
            <w:pPr>
              <w:adjustRightInd w:val="0"/>
              <w:snapToGrid w:val="0"/>
              <w:spacing w:line="276" w:lineRule="auto"/>
              <w:jc w:val="center"/>
              <w:rPr>
                <w:szCs w:val="21"/>
              </w:rPr>
            </w:pPr>
            <w:r>
              <w:rPr>
                <w:rFonts w:hint="eastAsia"/>
                <w:szCs w:val="21"/>
              </w:rPr>
              <w:t>4-2</w:t>
            </w:r>
          </w:p>
          <w:p w14:paraId="24746F97">
            <w:pPr>
              <w:adjustRightInd w:val="0"/>
              <w:snapToGrid w:val="0"/>
              <w:spacing w:line="276" w:lineRule="auto"/>
              <w:jc w:val="center"/>
              <w:rPr>
                <w:szCs w:val="21"/>
              </w:rPr>
            </w:pPr>
            <w:r>
              <w:rPr>
                <w:rFonts w:hint="eastAsia"/>
                <w:szCs w:val="21"/>
              </w:rPr>
              <w:t>4-3</w:t>
            </w:r>
          </w:p>
          <w:p w14:paraId="501AB396">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5DAAB3C0">
            <w:pPr>
              <w:adjustRightInd w:val="0"/>
              <w:snapToGrid w:val="0"/>
              <w:spacing w:line="276" w:lineRule="auto"/>
              <w:ind w:firstLine="420" w:firstLineChars="200"/>
              <w:rPr>
                <w:szCs w:val="21"/>
              </w:rPr>
            </w:pPr>
          </w:p>
        </w:tc>
        <w:tc>
          <w:tcPr>
            <w:tcW w:w="1200" w:type="dxa"/>
            <w:vAlign w:val="center"/>
          </w:tcPr>
          <w:p w14:paraId="4E400331">
            <w:pPr>
              <w:adjustRightInd w:val="0"/>
              <w:snapToGrid w:val="0"/>
              <w:spacing w:line="276" w:lineRule="auto"/>
              <w:jc w:val="center"/>
              <w:rPr>
                <w:szCs w:val="21"/>
              </w:rPr>
            </w:pPr>
          </w:p>
        </w:tc>
        <w:tc>
          <w:tcPr>
            <w:tcW w:w="1274" w:type="dxa"/>
            <w:vAlign w:val="center"/>
          </w:tcPr>
          <w:p w14:paraId="5A2B9D2B">
            <w:pPr>
              <w:adjustRightInd w:val="0"/>
              <w:snapToGrid w:val="0"/>
              <w:spacing w:line="276" w:lineRule="auto"/>
              <w:jc w:val="center"/>
              <w:rPr>
                <w:rFonts w:hint="eastAsia" w:eastAsia="宋体"/>
                <w:szCs w:val="21"/>
                <w:lang w:val="en-US" w:eastAsia="zh-CN"/>
              </w:rPr>
            </w:pPr>
            <w:r>
              <w:rPr>
                <w:rFonts w:hint="eastAsia"/>
                <w:szCs w:val="21"/>
                <w:lang w:val="en-US" w:eastAsia="zh-CN"/>
              </w:rPr>
              <w:t>/</w:t>
            </w:r>
          </w:p>
        </w:tc>
        <w:tc>
          <w:tcPr>
            <w:tcW w:w="2331" w:type="dxa"/>
            <w:vAlign w:val="center"/>
          </w:tcPr>
          <w:p w14:paraId="1957C108">
            <w:pPr>
              <w:adjustRightInd w:val="0"/>
              <w:snapToGrid w:val="0"/>
              <w:spacing w:line="276" w:lineRule="auto"/>
              <w:jc w:val="center"/>
              <w:rPr>
                <w:szCs w:val="21"/>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szCs w:val="21"/>
              </w:rPr>
            </w:pPr>
            <w:r>
              <w:rPr>
                <w:rFonts w:hint="eastAsia"/>
                <w:szCs w:val="21"/>
              </w:rPr>
              <w:t>4-4-1</w:t>
            </w:r>
          </w:p>
          <w:p w14:paraId="360AAF94">
            <w:pPr>
              <w:adjustRightInd w:val="0"/>
              <w:snapToGrid w:val="0"/>
              <w:spacing w:line="276" w:lineRule="auto"/>
              <w:jc w:val="center"/>
              <w:rPr>
                <w:szCs w:val="21"/>
              </w:rPr>
            </w:pPr>
          </w:p>
        </w:tc>
        <w:tc>
          <w:tcPr>
            <w:tcW w:w="14536" w:type="dxa"/>
            <w:gridSpan w:val="10"/>
            <w:vAlign w:val="center"/>
          </w:tcPr>
          <w:p w14:paraId="4CFFCD9C">
            <w:pPr>
              <w:adjustRightInd w:val="0"/>
              <w:snapToGrid w:val="0"/>
              <w:spacing w:line="276" w:lineRule="auto"/>
              <w:rPr>
                <w:sz w:val="28"/>
                <w:szCs w:val="28"/>
              </w:rPr>
            </w:pPr>
            <w:r>
              <w:rPr>
                <w:rFonts w:hint="eastAsia" w:asciiTheme="minorEastAsia" w:hAnsiTheme="minorEastAsia"/>
                <w:sz w:val="28"/>
                <w:szCs w:val="28"/>
              </w:rPr>
              <w:t>基于云空间的移动学习终端软件的开发和应用研究，2016年开题，湖南省教育厅，厅级课题，项目编号1456，本人为主持，2022年已结题；6分</w:t>
            </w:r>
          </w:p>
        </w:tc>
        <w:tc>
          <w:tcPr>
            <w:tcW w:w="1200" w:type="dxa"/>
            <w:vAlign w:val="center"/>
          </w:tcPr>
          <w:p w14:paraId="0B9D2355">
            <w:pPr>
              <w:adjustRightInd w:val="0"/>
              <w:snapToGrid w:val="0"/>
              <w:spacing w:line="276" w:lineRule="auto"/>
              <w:jc w:val="center"/>
              <w:rPr>
                <w:szCs w:val="21"/>
              </w:rPr>
            </w:pPr>
            <w:r>
              <w:rPr>
                <w:rFonts w:hint="eastAsia"/>
                <w:szCs w:val="21"/>
              </w:rPr>
              <w:t>6</w:t>
            </w:r>
          </w:p>
        </w:tc>
        <w:tc>
          <w:tcPr>
            <w:tcW w:w="1274" w:type="dxa"/>
            <w:vAlign w:val="center"/>
          </w:tcPr>
          <w:p w14:paraId="7F110803">
            <w:pPr>
              <w:adjustRightInd w:val="0"/>
              <w:snapToGrid w:val="0"/>
              <w:spacing w:line="276" w:lineRule="auto"/>
              <w:jc w:val="center"/>
              <w:rPr>
                <w:rFonts w:hint="eastAsia" w:eastAsia="宋体"/>
                <w:szCs w:val="21"/>
                <w:lang w:val="en-US" w:eastAsia="zh-CN"/>
              </w:rPr>
            </w:pPr>
            <w:r>
              <w:rPr>
                <w:rFonts w:hint="eastAsia"/>
                <w:szCs w:val="21"/>
                <w:lang w:val="en-US" w:eastAsia="zh-CN"/>
              </w:rPr>
              <w:t>/</w:t>
            </w:r>
          </w:p>
        </w:tc>
        <w:tc>
          <w:tcPr>
            <w:tcW w:w="2331" w:type="dxa"/>
            <w:vAlign w:val="center"/>
          </w:tcPr>
          <w:p w14:paraId="5BFDD522">
            <w:pPr>
              <w:adjustRightInd w:val="0"/>
              <w:snapToGrid w:val="0"/>
              <w:spacing w:line="276" w:lineRule="auto"/>
              <w:jc w:val="center"/>
              <w:rPr>
                <w:szCs w:val="21"/>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szCs w:val="21"/>
              </w:rPr>
            </w:pPr>
            <w:r>
              <w:rPr>
                <w:rFonts w:hint="eastAsia"/>
                <w:szCs w:val="21"/>
              </w:rPr>
              <w:t>4-4-2</w:t>
            </w:r>
          </w:p>
          <w:p w14:paraId="5D3C2A5E">
            <w:pPr>
              <w:adjustRightInd w:val="0"/>
              <w:snapToGrid w:val="0"/>
              <w:spacing w:line="276" w:lineRule="auto"/>
              <w:jc w:val="center"/>
              <w:rPr>
                <w:szCs w:val="21"/>
              </w:rPr>
            </w:pPr>
            <w:r>
              <w:rPr>
                <w:rFonts w:hint="eastAsia"/>
                <w:sz w:val="16"/>
                <w:szCs w:val="16"/>
              </w:rPr>
              <w:t>（注意计分封顶）</w:t>
            </w:r>
          </w:p>
          <w:p w14:paraId="05987D4F">
            <w:pPr>
              <w:adjustRightInd w:val="0"/>
              <w:snapToGrid w:val="0"/>
              <w:spacing w:line="276" w:lineRule="auto"/>
              <w:jc w:val="center"/>
              <w:rPr>
                <w:szCs w:val="21"/>
              </w:rPr>
            </w:pPr>
            <w:r>
              <w:rPr>
                <w:rFonts w:hint="eastAsia"/>
                <w:szCs w:val="21"/>
              </w:rPr>
              <w:t>4-5</w:t>
            </w:r>
          </w:p>
        </w:tc>
        <w:tc>
          <w:tcPr>
            <w:tcW w:w="14536" w:type="dxa"/>
            <w:gridSpan w:val="10"/>
            <w:vAlign w:val="center"/>
          </w:tcPr>
          <w:p w14:paraId="1BE2BD90">
            <w:pPr>
              <w:adjustRightInd w:val="0"/>
              <w:snapToGrid w:val="0"/>
              <w:spacing w:line="276" w:lineRule="auto"/>
              <w:rPr>
                <w:sz w:val="28"/>
                <w:szCs w:val="28"/>
              </w:rPr>
            </w:pPr>
          </w:p>
        </w:tc>
        <w:tc>
          <w:tcPr>
            <w:tcW w:w="1200" w:type="dxa"/>
            <w:vAlign w:val="center"/>
          </w:tcPr>
          <w:p w14:paraId="53E56880">
            <w:pPr>
              <w:adjustRightInd w:val="0"/>
              <w:snapToGrid w:val="0"/>
              <w:spacing w:line="276" w:lineRule="auto"/>
              <w:jc w:val="center"/>
              <w:rPr>
                <w:szCs w:val="21"/>
              </w:rPr>
            </w:pPr>
          </w:p>
        </w:tc>
        <w:tc>
          <w:tcPr>
            <w:tcW w:w="1274" w:type="dxa"/>
            <w:vAlign w:val="center"/>
          </w:tcPr>
          <w:p w14:paraId="08C20BEA">
            <w:pPr>
              <w:adjustRightInd w:val="0"/>
              <w:snapToGrid w:val="0"/>
              <w:spacing w:line="276" w:lineRule="auto"/>
              <w:jc w:val="center"/>
              <w:rPr>
                <w:rFonts w:hint="eastAsia" w:eastAsia="宋体"/>
                <w:szCs w:val="21"/>
                <w:lang w:val="en-US" w:eastAsia="zh-CN"/>
              </w:rPr>
            </w:pPr>
            <w:r>
              <w:rPr>
                <w:rFonts w:hint="eastAsia"/>
                <w:szCs w:val="21"/>
                <w:lang w:val="en-US" w:eastAsia="zh-CN"/>
              </w:rPr>
              <w:t>/</w:t>
            </w:r>
          </w:p>
        </w:tc>
        <w:tc>
          <w:tcPr>
            <w:tcW w:w="2331" w:type="dxa"/>
            <w:vAlign w:val="center"/>
          </w:tcPr>
          <w:p w14:paraId="1CC1C82F">
            <w:pPr>
              <w:adjustRightInd w:val="0"/>
              <w:snapToGrid w:val="0"/>
              <w:spacing w:line="276" w:lineRule="auto"/>
              <w:jc w:val="center"/>
              <w:rPr>
                <w:szCs w:val="21"/>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67281F2A">
            <w:pPr>
              <w:rPr>
                <w:rFonts w:hint="eastAsia" w:asciiTheme="minorEastAsia" w:hAnsiTheme="minorEastAsia"/>
                <w:sz w:val="28"/>
                <w:szCs w:val="28"/>
              </w:rPr>
            </w:pPr>
            <w:r>
              <w:rPr>
                <w:rFonts w:hint="eastAsia" w:asciiTheme="minorEastAsia" w:hAnsiTheme="minorEastAsia"/>
                <w:sz w:val="28"/>
                <w:szCs w:val="28"/>
              </w:rPr>
              <w:t>1.电脑主机散热系统，实用新型专利，国家知识产权局，2017，排名第一；</w:t>
            </w:r>
          </w:p>
          <w:p w14:paraId="48F4F5F9">
            <w:pPr>
              <w:adjustRightInd w:val="0"/>
              <w:snapToGrid w:val="0"/>
              <w:spacing w:line="276" w:lineRule="auto"/>
              <w:rPr>
                <w:sz w:val="28"/>
                <w:szCs w:val="28"/>
              </w:rPr>
            </w:pPr>
            <w:r>
              <w:rPr>
                <w:rFonts w:hint="eastAsia" w:asciiTheme="minorEastAsia" w:hAnsiTheme="minorEastAsia"/>
                <w:sz w:val="28"/>
                <w:szCs w:val="28"/>
              </w:rPr>
              <w:t>2.一种抗干扰强的路由器，实用新型专利，国家知识产权局，2018，独著。</w:t>
            </w:r>
          </w:p>
        </w:tc>
        <w:tc>
          <w:tcPr>
            <w:tcW w:w="1200" w:type="dxa"/>
            <w:vAlign w:val="center"/>
          </w:tcPr>
          <w:p w14:paraId="3EAF8E55">
            <w:pPr>
              <w:adjustRightInd w:val="0"/>
              <w:snapToGrid w:val="0"/>
              <w:spacing w:line="276" w:lineRule="auto"/>
              <w:jc w:val="center"/>
              <w:rPr>
                <w:szCs w:val="21"/>
              </w:rPr>
            </w:pPr>
            <w:r>
              <w:rPr>
                <w:rFonts w:hint="eastAsia"/>
                <w:szCs w:val="21"/>
              </w:rPr>
              <w:t>2</w:t>
            </w:r>
          </w:p>
        </w:tc>
        <w:tc>
          <w:tcPr>
            <w:tcW w:w="1274" w:type="dxa"/>
            <w:vAlign w:val="center"/>
          </w:tcPr>
          <w:p w14:paraId="5C24BF56">
            <w:pPr>
              <w:adjustRightInd w:val="0"/>
              <w:snapToGrid w:val="0"/>
              <w:spacing w:line="276" w:lineRule="auto"/>
              <w:jc w:val="center"/>
              <w:rPr>
                <w:rFonts w:hint="eastAsia" w:eastAsia="宋体"/>
                <w:szCs w:val="21"/>
                <w:lang w:val="en-US" w:eastAsia="zh-CN"/>
              </w:rPr>
            </w:pPr>
            <w:r>
              <w:rPr>
                <w:rFonts w:hint="eastAsia"/>
                <w:szCs w:val="21"/>
                <w:lang w:val="en-US" w:eastAsia="zh-CN"/>
              </w:rPr>
              <w:t>/</w:t>
            </w:r>
          </w:p>
        </w:tc>
        <w:tc>
          <w:tcPr>
            <w:tcW w:w="2331" w:type="dxa"/>
            <w:vAlign w:val="center"/>
          </w:tcPr>
          <w:p w14:paraId="3C332703">
            <w:pPr>
              <w:adjustRightInd w:val="0"/>
              <w:snapToGrid w:val="0"/>
              <w:spacing w:line="276" w:lineRule="auto"/>
              <w:jc w:val="center"/>
              <w:rPr>
                <w:szCs w:val="21"/>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646" w:type="dxa"/>
            <w:vMerge w:val="continue"/>
            <w:vAlign w:val="center"/>
          </w:tcPr>
          <w:p w14:paraId="3145B9CD">
            <w:pPr>
              <w:adjustRightInd w:val="0"/>
              <w:snapToGrid w:val="0"/>
              <w:spacing w:line="276" w:lineRule="auto"/>
              <w:jc w:val="center"/>
              <w:rPr>
                <w:bCs/>
                <w:szCs w:val="21"/>
              </w:rPr>
            </w:pPr>
          </w:p>
        </w:tc>
        <w:tc>
          <w:tcPr>
            <w:tcW w:w="1163" w:type="dxa"/>
            <w:vAlign w:val="center"/>
          </w:tcPr>
          <w:p w14:paraId="26C804BA">
            <w:pPr>
              <w:adjustRightInd w:val="0"/>
              <w:snapToGrid w:val="0"/>
              <w:spacing w:line="276" w:lineRule="auto"/>
              <w:jc w:val="center"/>
              <w:rPr>
                <w:bCs/>
                <w:szCs w:val="21"/>
              </w:rPr>
            </w:pPr>
            <w:r>
              <w:rPr>
                <w:rFonts w:hint="eastAsia"/>
                <w:bCs/>
                <w:szCs w:val="21"/>
              </w:rPr>
              <w:t>4-7</w:t>
            </w:r>
          </w:p>
          <w:p w14:paraId="21DC4AD4">
            <w:pPr>
              <w:adjustRightInd w:val="0"/>
              <w:snapToGrid w:val="0"/>
              <w:spacing w:line="276" w:lineRule="auto"/>
              <w:jc w:val="center"/>
              <w:rPr>
                <w:bCs/>
                <w:szCs w:val="21"/>
              </w:rPr>
            </w:pPr>
            <w:r>
              <w:rPr>
                <w:rFonts w:hint="eastAsia"/>
                <w:bCs/>
                <w:szCs w:val="21"/>
              </w:rPr>
              <w:t>4-8</w:t>
            </w:r>
          </w:p>
        </w:tc>
        <w:tc>
          <w:tcPr>
            <w:tcW w:w="14536" w:type="dxa"/>
            <w:gridSpan w:val="10"/>
            <w:vAlign w:val="center"/>
          </w:tcPr>
          <w:p w14:paraId="406038E8">
            <w:pPr>
              <w:adjustRightInd w:val="0"/>
              <w:snapToGrid w:val="0"/>
              <w:spacing w:line="276" w:lineRule="auto"/>
              <w:rPr>
                <w:sz w:val="28"/>
                <w:szCs w:val="28"/>
              </w:rPr>
            </w:pPr>
          </w:p>
        </w:tc>
        <w:tc>
          <w:tcPr>
            <w:tcW w:w="1200" w:type="dxa"/>
            <w:vAlign w:val="center"/>
          </w:tcPr>
          <w:p w14:paraId="32216470">
            <w:pPr>
              <w:adjustRightInd w:val="0"/>
              <w:snapToGrid w:val="0"/>
              <w:spacing w:line="276" w:lineRule="auto"/>
              <w:jc w:val="center"/>
              <w:rPr>
                <w:szCs w:val="21"/>
              </w:rPr>
            </w:pPr>
          </w:p>
        </w:tc>
        <w:tc>
          <w:tcPr>
            <w:tcW w:w="1274" w:type="dxa"/>
            <w:vAlign w:val="center"/>
          </w:tcPr>
          <w:p w14:paraId="3D28B72D">
            <w:pPr>
              <w:adjustRightInd w:val="0"/>
              <w:snapToGrid w:val="0"/>
              <w:spacing w:line="276" w:lineRule="auto"/>
              <w:jc w:val="center"/>
              <w:rPr>
                <w:rFonts w:hint="eastAsia" w:eastAsia="宋体"/>
                <w:szCs w:val="21"/>
                <w:lang w:val="en-US" w:eastAsia="zh-CN"/>
              </w:rPr>
            </w:pPr>
            <w:r>
              <w:rPr>
                <w:rFonts w:hint="eastAsia"/>
                <w:szCs w:val="21"/>
                <w:lang w:val="en-US" w:eastAsia="zh-CN"/>
              </w:rPr>
              <w:t>/</w:t>
            </w:r>
          </w:p>
        </w:tc>
        <w:tc>
          <w:tcPr>
            <w:tcW w:w="2331" w:type="dxa"/>
            <w:vAlign w:val="center"/>
          </w:tcPr>
          <w:p w14:paraId="4777223A">
            <w:pPr>
              <w:adjustRightInd w:val="0"/>
              <w:snapToGrid w:val="0"/>
              <w:spacing w:line="276" w:lineRule="auto"/>
              <w:jc w:val="center"/>
              <w:rPr>
                <w:szCs w:val="21"/>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rPr>
              <w:t>5.代表作审读和面试答辩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rPr>
              <w:t>5-1代表作审读</w:t>
            </w:r>
          </w:p>
        </w:tc>
        <w:tc>
          <w:tcPr>
            <w:tcW w:w="14536" w:type="dxa"/>
            <w:gridSpan w:val="10"/>
            <w:vAlign w:val="center"/>
          </w:tcPr>
          <w:p w14:paraId="2AB19F5D">
            <w:pPr>
              <w:adjustRightInd w:val="0"/>
              <w:snapToGrid w:val="0"/>
              <w:spacing w:line="276" w:lineRule="auto"/>
              <w:rPr>
                <w:sz w:val="28"/>
                <w:szCs w:val="28"/>
              </w:rPr>
            </w:pPr>
            <w:r>
              <w:rPr>
                <w:rFonts w:hint="eastAsia"/>
                <w:sz w:val="28"/>
                <w:szCs w:val="28"/>
              </w:rPr>
              <w:t>标明代表作，不自评分。</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szCs w:val="21"/>
              </w:rPr>
            </w:pPr>
            <w:r>
              <w:rPr>
                <w:rFonts w:hint="eastAsia"/>
                <w:szCs w:val="21"/>
              </w:rPr>
              <w:t>-</w:t>
            </w:r>
          </w:p>
        </w:tc>
        <w:tc>
          <w:tcPr>
            <w:tcW w:w="2331" w:type="dxa"/>
            <w:vAlign w:val="center"/>
          </w:tcPr>
          <w:p w14:paraId="5BDD8D24">
            <w:pPr>
              <w:adjustRightInd w:val="0"/>
              <w:snapToGrid w:val="0"/>
              <w:spacing w:line="276" w:lineRule="auto"/>
              <w:jc w:val="center"/>
              <w:rPr>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rPr>
              <w:t>5-2面试答辩</w:t>
            </w:r>
          </w:p>
        </w:tc>
        <w:tc>
          <w:tcPr>
            <w:tcW w:w="14536" w:type="dxa"/>
            <w:gridSpan w:val="10"/>
            <w:vAlign w:val="center"/>
          </w:tcPr>
          <w:p w14:paraId="35B52121">
            <w:pPr>
              <w:adjustRightInd w:val="0"/>
              <w:snapToGrid w:val="0"/>
              <w:spacing w:line="276" w:lineRule="auto"/>
              <w:rPr>
                <w:sz w:val="28"/>
                <w:szCs w:val="28"/>
              </w:rPr>
            </w:pPr>
            <w:r>
              <w:rPr>
                <w:rFonts w:hint="eastAsia"/>
                <w:sz w:val="28"/>
                <w:szCs w:val="28"/>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szCs w:val="21"/>
              </w:rPr>
            </w:pPr>
            <w:r>
              <w:rPr>
                <w:rFonts w:hint="eastAsia"/>
                <w:szCs w:val="21"/>
              </w:rPr>
              <w:t>-</w:t>
            </w:r>
          </w:p>
        </w:tc>
        <w:tc>
          <w:tcPr>
            <w:tcW w:w="2331" w:type="dxa"/>
            <w:vAlign w:val="center"/>
          </w:tcPr>
          <w:p w14:paraId="60BCB247">
            <w:pPr>
              <w:adjustRightInd w:val="0"/>
              <w:snapToGrid w:val="0"/>
              <w:spacing w:line="276" w:lineRule="auto"/>
              <w:jc w:val="center"/>
              <w:rPr>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附件4《湖南开放大学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pPr>
      <w:r>
        <w:rPr>
          <w:rFonts w:hint="eastAsia"/>
        </w:rPr>
        <w:t>承诺人签名：                   年   月   日             公示时间 ：  年  月  日  至  月   日                 公示结果：                       负责人：                  所在单位（部门）（盖章）：</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auto"/>
    <w:pitch w:val="default"/>
    <w:sig w:usb0="00000001" w:usb1="08000000" w:usb2="00000000" w:usb3="00000000" w:csb0="00040000" w:csb1="00000000"/>
    <w:embedRegular r:id="rId1" w:fontKey="{5098E634-F06F-4631-862D-6484F49D93B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81B"/>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208B"/>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305"/>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B85"/>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1CC9"/>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7F0"/>
    <w:rsid w:val="001808F8"/>
    <w:rsid w:val="00181AF3"/>
    <w:rsid w:val="00181C69"/>
    <w:rsid w:val="00182DBF"/>
    <w:rsid w:val="00182E7D"/>
    <w:rsid w:val="00183C15"/>
    <w:rsid w:val="00183D1C"/>
    <w:rsid w:val="00183E9E"/>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2C3"/>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6998"/>
    <w:rsid w:val="001C74E1"/>
    <w:rsid w:val="001C75F8"/>
    <w:rsid w:val="001C7E2E"/>
    <w:rsid w:val="001D0595"/>
    <w:rsid w:val="001D067A"/>
    <w:rsid w:val="001D0CDC"/>
    <w:rsid w:val="001D1222"/>
    <w:rsid w:val="001D15EB"/>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5E31"/>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2ACD"/>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1CD5"/>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219"/>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0D7"/>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2CF1"/>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A95"/>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5D5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5DE3"/>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219E"/>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49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657"/>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5F7F38"/>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4B14"/>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B60"/>
    <w:rsid w:val="00643E31"/>
    <w:rsid w:val="0064455F"/>
    <w:rsid w:val="0064500E"/>
    <w:rsid w:val="006473FA"/>
    <w:rsid w:val="0064777A"/>
    <w:rsid w:val="00647AE2"/>
    <w:rsid w:val="006507F9"/>
    <w:rsid w:val="006509A3"/>
    <w:rsid w:val="00650FE2"/>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34"/>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3AF1"/>
    <w:rsid w:val="006A43FE"/>
    <w:rsid w:val="006A5A3B"/>
    <w:rsid w:val="006A7053"/>
    <w:rsid w:val="006A7641"/>
    <w:rsid w:val="006A7CE0"/>
    <w:rsid w:val="006B0D61"/>
    <w:rsid w:val="006B18E3"/>
    <w:rsid w:val="006B227F"/>
    <w:rsid w:val="006B23C2"/>
    <w:rsid w:val="006B2D24"/>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078DA"/>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2E38"/>
    <w:rsid w:val="00793225"/>
    <w:rsid w:val="007935CE"/>
    <w:rsid w:val="00795058"/>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142"/>
    <w:rsid w:val="007B5D46"/>
    <w:rsid w:val="007B61E3"/>
    <w:rsid w:val="007B66BF"/>
    <w:rsid w:val="007B689F"/>
    <w:rsid w:val="007B6CC4"/>
    <w:rsid w:val="007B75D6"/>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6E2"/>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5336"/>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6E3B"/>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2E8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78D"/>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40F"/>
    <w:rsid w:val="00AC6611"/>
    <w:rsid w:val="00AC6867"/>
    <w:rsid w:val="00AD14D1"/>
    <w:rsid w:val="00AD18F7"/>
    <w:rsid w:val="00AD1D6F"/>
    <w:rsid w:val="00AD318A"/>
    <w:rsid w:val="00AD350A"/>
    <w:rsid w:val="00AD3906"/>
    <w:rsid w:val="00AD3944"/>
    <w:rsid w:val="00AD4AC0"/>
    <w:rsid w:val="00AD52B6"/>
    <w:rsid w:val="00AD57EA"/>
    <w:rsid w:val="00AD6565"/>
    <w:rsid w:val="00AD66D9"/>
    <w:rsid w:val="00AD745C"/>
    <w:rsid w:val="00AD7F0B"/>
    <w:rsid w:val="00AE12B7"/>
    <w:rsid w:val="00AE1D78"/>
    <w:rsid w:val="00AE2942"/>
    <w:rsid w:val="00AE3290"/>
    <w:rsid w:val="00AE3A51"/>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5D40"/>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5445"/>
    <w:rsid w:val="00B2600B"/>
    <w:rsid w:val="00B27AB2"/>
    <w:rsid w:val="00B317D0"/>
    <w:rsid w:val="00B31D6B"/>
    <w:rsid w:val="00B32023"/>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5A4E"/>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E74F6"/>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0AA"/>
    <w:rsid w:val="00CD14D2"/>
    <w:rsid w:val="00CD1A8B"/>
    <w:rsid w:val="00CD21C8"/>
    <w:rsid w:val="00CD2935"/>
    <w:rsid w:val="00CD2C6D"/>
    <w:rsid w:val="00CD3853"/>
    <w:rsid w:val="00CD3E45"/>
    <w:rsid w:val="00CD45FE"/>
    <w:rsid w:val="00CD497A"/>
    <w:rsid w:val="00CD4B31"/>
    <w:rsid w:val="00CD57A4"/>
    <w:rsid w:val="00CD5805"/>
    <w:rsid w:val="00CD5E4C"/>
    <w:rsid w:val="00CD64B1"/>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0921"/>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06FF"/>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23B"/>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57CB"/>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5F59"/>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3E0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186"/>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59B"/>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5F3"/>
    <w:rsid w:val="00F42995"/>
    <w:rsid w:val="00F42B4E"/>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E32"/>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678E1"/>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BD0"/>
    <w:rsid w:val="00FA5DE6"/>
    <w:rsid w:val="00FA648A"/>
    <w:rsid w:val="00FA7B53"/>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268A"/>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6AA71FC"/>
    <w:rsid w:val="0B0C5608"/>
    <w:rsid w:val="0B765D27"/>
    <w:rsid w:val="0B826B70"/>
    <w:rsid w:val="0CA42D4A"/>
    <w:rsid w:val="120310A6"/>
    <w:rsid w:val="12D066BD"/>
    <w:rsid w:val="15331020"/>
    <w:rsid w:val="15DE6CEC"/>
    <w:rsid w:val="1A352CAC"/>
    <w:rsid w:val="1E446A54"/>
    <w:rsid w:val="25B2301B"/>
    <w:rsid w:val="281D7F89"/>
    <w:rsid w:val="2A772858"/>
    <w:rsid w:val="2BE9306B"/>
    <w:rsid w:val="2C852B16"/>
    <w:rsid w:val="2F611AB1"/>
    <w:rsid w:val="36476ABF"/>
    <w:rsid w:val="3E104D62"/>
    <w:rsid w:val="3EB61481"/>
    <w:rsid w:val="3F3DCAAD"/>
    <w:rsid w:val="40DB2C76"/>
    <w:rsid w:val="44621D74"/>
    <w:rsid w:val="458D6C93"/>
    <w:rsid w:val="45AF476D"/>
    <w:rsid w:val="4D534390"/>
    <w:rsid w:val="4F8C6B6C"/>
    <w:rsid w:val="5084660D"/>
    <w:rsid w:val="54380D30"/>
    <w:rsid w:val="550B6D96"/>
    <w:rsid w:val="565F6965"/>
    <w:rsid w:val="5A243D5C"/>
    <w:rsid w:val="5A706D61"/>
    <w:rsid w:val="6093187E"/>
    <w:rsid w:val="66D439F4"/>
    <w:rsid w:val="670026AE"/>
    <w:rsid w:val="67DC0040"/>
    <w:rsid w:val="6AEE5503"/>
    <w:rsid w:val="6E7FD857"/>
    <w:rsid w:val="77C756F2"/>
    <w:rsid w:val="7B035A61"/>
    <w:rsid w:val="7E661E15"/>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rFonts w:ascii="Times New Roman" w:hAnsi="Times New Roman" w:eastAsia="宋体" w:cs="Times New Roman"/>
      <w:sz w:val="18"/>
      <w:szCs w:val="18"/>
    </w:rPr>
  </w:style>
  <w:style w:type="character" w:customStyle="1" w:styleId="8">
    <w:name w:val="页脚 字符"/>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1970</Words>
  <Characters>2285</Characters>
  <Lines>19</Lines>
  <Paragraphs>5</Paragraphs>
  <TotalTime>0</TotalTime>
  <ScaleCrop>false</ScaleCrop>
  <LinksUpToDate>false</LinksUpToDate>
  <CharactersWithSpaces>2473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2024-11-08T23:58:00Z</cp:lastPrinted>
  <dcterms:modified xsi:type="dcterms:W3CDTF">2025-09-30T13:23:11Z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3C55872D51934E1EF5258A68F94E57DB_43</vt:lpwstr>
  </property>
  <property fmtid="{D5CDD505-2E9C-101B-9397-08002B2CF9AE}" pid="4" name="KSOTemplateDocerSaveRecord">
    <vt:lpwstr>eyJoZGlkIjoiMmEwNTI4MDkzNTczZGYyZGVhNmFjNjQ1MjY0MWMwZDMiLCJ1c2VySWQiOiIyOTI0NjM5In0=</vt:lpwstr>
  </property>
</Properties>
</file>